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Финансовый менеджмент и управление инвестициями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FE542F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01BD557" w:rsidR="00A84091" w:rsidRPr="00BD3DA6" w:rsidRDefault="000C6F96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FE542F">
              <w:rPr>
                <w:sz w:val="20"/>
                <w:szCs w:val="20"/>
              </w:rPr>
              <w:t>д.э.н</w:t>
            </w:r>
            <w:proofErr w:type="spellEnd"/>
            <w:r w:rsidRPr="00FE542F">
              <w:rPr>
                <w:sz w:val="20"/>
                <w:szCs w:val="20"/>
              </w:rPr>
              <w:t>, Яковлева Елена Анатольевна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FE542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0B258F4" w:rsidR="003E2CE6" w:rsidRPr="0065641B" w:rsidRDefault="000C6F96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ABEC970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5602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A43B1A6" w:rsidR="00DC42AF" w:rsidRPr="0065641B" w:rsidRDefault="005108CD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5602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572B8B8" w:rsidR="00DC42AF" w:rsidRPr="0065641B" w:rsidRDefault="005108CD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5602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10D721B" w:rsidR="00DC42AF" w:rsidRPr="0065641B" w:rsidRDefault="005108CD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56021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D3C9F78" w:rsidR="00DC42AF" w:rsidRPr="0065641B" w:rsidRDefault="005108CD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56021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8A26A40" w:rsidR="00DC42AF" w:rsidRPr="0065641B" w:rsidRDefault="005108CD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56021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55387E5" w:rsidR="00DC42AF" w:rsidRPr="0065641B" w:rsidRDefault="005108CD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56021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CEB02F2" w:rsidR="00DC42AF" w:rsidRPr="0065641B" w:rsidRDefault="005108CD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56021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89B8C58" w:rsidR="00DC42AF" w:rsidRPr="0065641B" w:rsidRDefault="005108CD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56021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798"/>
        <w:gridCol w:w="8558"/>
      </w:tblGrid>
      <w:tr w:rsidR="007D0C0D" w:rsidRPr="00FE542F" w14:paraId="446CCDDC" w14:textId="77777777" w:rsidTr="00FE542F">
        <w:tc>
          <w:tcPr>
            <w:tcW w:w="798" w:type="dxa"/>
          </w:tcPr>
          <w:p w14:paraId="503E2208" w14:textId="77777777" w:rsidR="007D0C0D" w:rsidRPr="00FE542F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  <w:sz w:val="22"/>
                <w:szCs w:val="22"/>
              </w:rPr>
            </w:pPr>
            <w:r w:rsidRPr="00FE542F">
              <w:rPr>
                <w:b/>
                <w:sz w:val="22"/>
                <w:szCs w:val="22"/>
              </w:rPr>
              <w:t>Цель:</w:t>
            </w:r>
          </w:p>
        </w:tc>
        <w:tc>
          <w:tcPr>
            <w:tcW w:w="8558" w:type="dxa"/>
          </w:tcPr>
          <w:p w14:paraId="7AAC70B5" w14:textId="77777777" w:rsidR="007D0C0D" w:rsidRPr="00FE542F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Формирование у студентов предусмотренных общих, общепрофессиональных и профессиональных компетенций в рамках реализации компетентного подхода в обучении, а также сбор и систематизация материалов для написания выпускной квалификационной работы (ВКР).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0EEBEAAF" w14:textId="77777777" w:rsidR="00FE542F" w:rsidRDefault="00FE542F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0222354" w:rsidR="00C65FCC" w:rsidRPr="00FE542F" w:rsidRDefault="00C65FCC" w:rsidP="00FE542F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FE542F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FE542F">
        <w:t>й</w:t>
      </w:r>
      <w:r w:rsidRPr="00FE542F">
        <w:t xml:space="preserve"> практики</w:t>
      </w:r>
      <w:r w:rsidR="00FE542F" w:rsidRPr="00FE542F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FE542F" w14:paraId="273DB8CE" w14:textId="77777777" w:rsidTr="00FE542F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FE542F" w:rsidRDefault="006F0EAF" w:rsidP="00FE542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E542F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FE542F" w:rsidRDefault="006F0EAF" w:rsidP="00FE542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E542F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FE542F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FE542F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FE542F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FE542F" w14:paraId="3BBEAA3A" w14:textId="77777777" w:rsidTr="00FE542F">
        <w:trPr>
          <w:trHeight w:val="212"/>
        </w:trPr>
        <w:tc>
          <w:tcPr>
            <w:tcW w:w="958" w:type="pct"/>
          </w:tcPr>
          <w:p w14:paraId="05E778A0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Проводить систематический поиск информации в финансовой и инвестиционной сфере. Анализировать и синтезировать данные для выявления ключевых факторов и тенденций. Применять системный подход при решении комплексных управленческих задач.</w:t>
            </w:r>
          </w:p>
          <w:p w14:paraId="7208F990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FE542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 xml:space="preserve">Методами критического анализа информации и инструментами оценки достоверности источников. </w:t>
            </w:r>
            <w:proofErr w:type="spellStart"/>
            <w:r w:rsidRPr="00FE542F">
              <w:rPr>
                <w:sz w:val="22"/>
                <w:szCs w:val="22"/>
                <w:lang w:val="en-US"/>
              </w:rPr>
              <w:t>Техниками</w:t>
            </w:r>
            <w:proofErr w:type="spellEnd"/>
            <w:r w:rsidRPr="00FE542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E542F">
              <w:rPr>
                <w:sz w:val="22"/>
                <w:szCs w:val="22"/>
                <w:lang w:val="en-US"/>
              </w:rPr>
              <w:t>системного</w:t>
            </w:r>
            <w:proofErr w:type="spellEnd"/>
            <w:r w:rsidRPr="00FE542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E542F">
              <w:rPr>
                <w:sz w:val="22"/>
                <w:szCs w:val="22"/>
                <w:lang w:val="en-US"/>
              </w:rPr>
              <w:t>мышления</w:t>
            </w:r>
            <w:proofErr w:type="spellEnd"/>
            <w:r w:rsidRPr="00FE542F">
              <w:rPr>
                <w:sz w:val="22"/>
                <w:szCs w:val="22"/>
                <w:lang w:val="en-US"/>
              </w:rPr>
              <w:t xml:space="preserve"> для комплексного решения задач.</w:t>
            </w:r>
          </w:p>
        </w:tc>
      </w:tr>
      <w:tr w:rsidR="00996FB3" w:rsidRPr="00FE542F" w14:paraId="71D52C6C" w14:textId="77777777" w:rsidTr="00FE542F">
        <w:trPr>
          <w:trHeight w:val="212"/>
        </w:trPr>
        <w:tc>
          <w:tcPr>
            <w:tcW w:w="958" w:type="pct"/>
          </w:tcPr>
          <w:p w14:paraId="7A46065D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6B6F23D4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21BE7A92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Уметь:</w:t>
            </w:r>
          </w:p>
          <w:p w14:paraId="237104F0" w14:textId="77777777" w:rsidR="00DC0676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Формулировать задачи на основе целей и ограничений. Анализировать правовые нормы, влияющие на финансово-инвестиционную деятельность. Оценивать ресурсы и выбирать оптимальные методы решения задач.</w:t>
            </w:r>
          </w:p>
          <w:p w14:paraId="41D7331E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7D0EE1F" w14:textId="77777777" w:rsidR="002E5704" w:rsidRPr="00FE542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Владеть:</w:t>
            </w:r>
          </w:p>
          <w:p w14:paraId="254C0E81" w14:textId="77777777" w:rsidR="00996FB3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Навыками правового анализа в финансовой сфере. Методику принятия решений с учетом ресурсных и нормативных ограничений.</w:t>
            </w:r>
          </w:p>
        </w:tc>
      </w:tr>
      <w:tr w:rsidR="00996FB3" w:rsidRPr="00FE542F" w14:paraId="464D8397" w14:textId="77777777" w:rsidTr="00FE542F">
        <w:trPr>
          <w:trHeight w:val="212"/>
        </w:trPr>
        <w:tc>
          <w:tcPr>
            <w:tcW w:w="958" w:type="pct"/>
          </w:tcPr>
          <w:p w14:paraId="1A1628F7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5F2E5DC6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10D0712A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Уметь:</w:t>
            </w:r>
          </w:p>
          <w:p w14:paraId="279211E1" w14:textId="77777777" w:rsidR="00DC0676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Навыками правового анализа в финансовой сфере. Методику принятия решений с учетом ресурсных и нормативных ограничений.</w:t>
            </w:r>
          </w:p>
          <w:p w14:paraId="29C4B25E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FB7A84" w14:textId="77777777" w:rsidR="002E5704" w:rsidRPr="00FE542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Владеть:</w:t>
            </w:r>
          </w:p>
          <w:p w14:paraId="3F9806E6" w14:textId="77777777" w:rsidR="00996FB3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Навыками командной работы и разрешения конфликтов. Техниками мотивации и координации действий в коллективе.</w:t>
            </w:r>
          </w:p>
        </w:tc>
      </w:tr>
      <w:tr w:rsidR="00996FB3" w:rsidRPr="00FE542F" w14:paraId="61B73F7E" w14:textId="77777777" w:rsidTr="00FE542F">
        <w:trPr>
          <w:trHeight w:val="212"/>
        </w:trPr>
        <w:tc>
          <w:tcPr>
            <w:tcW w:w="958" w:type="pct"/>
          </w:tcPr>
          <w:p w14:paraId="26BE101F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FE542F">
              <w:rPr>
                <w:sz w:val="22"/>
                <w:szCs w:val="22"/>
              </w:rPr>
              <w:t>ых</w:t>
            </w:r>
            <w:proofErr w:type="spellEnd"/>
            <w:r w:rsidRPr="00FE542F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647D4E0D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36282BEE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Уметь:</w:t>
            </w:r>
          </w:p>
          <w:p w14:paraId="3E2A0FD2" w14:textId="77777777" w:rsidR="00DC0676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Вести деловую переписку и переговоры на русском и иностранном языках. Использовать диалоговые методы для сотрудничества в профессиональной сфере.</w:t>
            </w:r>
          </w:p>
          <w:p w14:paraId="6EADB444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8E991C3" w14:textId="77777777" w:rsidR="002E5704" w:rsidRPr="00FE542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Владеть:</w:t>
            </w:r>
          </w:p>
          <w:p w14:paraId="53899F75" w14:textId="77777777" w:rsidR="00996FB3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Навыками делового общения и презентации информации. Лексикой и грамматикой делового стиля на русском и иностранном языках.</w:t>
            </w:r>
          </w:p>
        </w:tc>
      </w:tr>
      <w:tr w:rsidR="00996FB3" w:rsidRPr="00FE542F" w14:paraId="43F8C836" w14:textId="77777777" w:rsidTr="00FE542F">
        <w:trPr>
          <w:trHeight w:val="212"/>
        </w:trPr>
        <w:tc>
          <w:tcPr>
            <w:tcW w:w="958" w:type="pct"/>
          </w:tcPr>
          <w:p w14:paraId="4E0BA581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2FD932CF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3A7F0D16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Уметь:</w:t>
            </w:r>
          </w:p>
          <w:p w14:paraId="3725CF52" w14:textId="77777777" w:rsidR="00DC0676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Анализировать культурные особенности и традиции различных социальных групп. Аргументированно обсуждать и решать этические и социальные вопросы.</w:t>
            </w:r>
          </w:p>
          <w:p w14:paraId="408F5DD2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70F23BE" w14:textId="77777777" w:rsidR="002E5704" w:rsidRPr="00FE542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Владеть:</w:t>
            </w:r>
          </w:p>
          <w:p w14:paraId="7ADB23C9" w14:textId="77777777" w:rsidR="00996FB3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Знаниями культурологических аспектов и этических норм. Методами межкультурного взаимодействия и толерантности.</w:t>
            </w:r>
          </w:p>
        </w:tc>
      </w:tr>
      <w:tr w:rsidR="00996FB3" w:rsidRPr="00FE542F" w14:paraId="373EBA14" w14:textId="77777777" w:rsidTr="00FE542F">
        <w:trPr>
          <w:trHeight w:val="212"/>
        </w:trPr>
        <w:tc>
          <w:tcPr>
            <w:tcW w:w="958" w:type="pct"/>
          </w:tcPr>
          <w:p w14:paraId="3A259290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4E747B13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65A25CCB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Уметь:</w:t>
            </w:r>
          </w:p>
          <w:p w14:paraId="20CED03C" w14:textId="77777777" w:rsidR="00DC0676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Планировать личное и профессиональное развитие с учетом временных ресурсов. Оценивать и корректировать траекторию обучения и карьерного роста.</w:t>
            </w:r>
          </w:p>
          <w:p w14:paraId="39174445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CA2E6EE" w14:textId="77777777" w:rsidR="002E5704" w:rsidRPr="00FE542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Владеть:</w:t>
            </w:r>
          </w:p>
          <w:p w14:paraId="20820677" w14:textId="77777777" w:rsidR="00996FB3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Техниками тайм-менеджмента и саморегуляции. Инструментами оценки эффективности использования времени.</w:t>
            </w:r>
          </w:p>
        </w:tc>
      </w:tr>
      <w:tr w:rsidR="00996FB3" w:rsidRPr="00FE542F" w14:paraId="5FB24EF8" w14:textId="77777777" w:rsidTr="00FE542F">
        <w:trPr>
          <w:trHeight w:val="212"/>
        </w:trPr>
        <w:tc>
          <w:tcPr>
            <w:tcW w:w="958" w:type="pct"/>
          </w:tcPr>
          <w:p w14:paraId="7C75699A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3F613F11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10BD4E6A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Уметь:</w:t>
            </w:r>
          </w:p>
          <w:p w14:paraId="4975E6D0" w14:textId="77777777" w:rsidR="00DC0676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Применять знания по обеспечению безопасности в профессиональной деятельности. Разрабатывать меры по предотвращению чрезвычайных ситуаций.</w:t>
            </w:r>
          </w:p>
          <w:p w14:paraId="4B249D24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6AD5747" w14:textId="77777777" w:rsidR="002E5704" w:rsidRPr="00FE542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Владеть:</w:t>
            </w:r>
          </w:p>
          <w:p w14:paraId="52FA1988" w14:textId="77777777" w:rsidR="00996FB3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 xml:space="preserve">Практическими навыками обеспечения экологической и промышленной безопасности. </w:t>
            </w:r>
            <w:proofErr w:type="spellStart"/>
            <w:r w:rsidRPr="00FE542F">
              <w:rPr>
                <w:sz w:val="22"/>
                <w:szCs w:val="22"/>
                <w:lang w:val="en-US"/>
              </w:rPr>
              <w:t>Методами</w:t>
            </w:r>
            <w:proofErr w:type="spellEnd"/>
            <w:r w:rsidRPr="00FE542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E542F">
              <w:rPr>
                <w:sz w:val="22"/>
                <w:szCs w:val="22"/>
                <w:lang w:val="en-US"/>
              </w:rPr>
              <w:t>оценки</w:t>
            </w:r>
            <w:proofErr w:type="spellEnd"/>
            <w:r w:rsidRPr="00FE542F">
              <w:rPr>
                <w:sz w:val="22"/>
                <w:szCs w:val="22"/>
                <w:lang w:val="en-US"/>
              </w:rPr>
              <w:t xml:space="preserve"> и управления рисками в условиях угроз.</w:t>
            </w:r>
          </w:p>
        </w:tc>
      </w:tr>
      <w:tr w:rsidR="00996FB3" w:rsidRPr="00FE542F" w14:paraId="79A0217B" w14:textId="77777777" w:rsidTr="00FE542F">
        <w:trPr>
          <w:trHeight w:val="212"/>
        </w:trPr>
        <w:tc>
          <w:tcPr>
            <w:tcW w:w="958" w:type="pct"/>
          </w:tcPr>
          <w:p w14:paraId="568C74C2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65680932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6335B162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Уметь:</w:t>
            </w:r>
          </w:p>
          <w:p w14:paraId="1DE2DDDC" w14:textId="77777777" w:rsidR="00DC0676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Оказывать содействие в адаптации лиц с ограниченными возможностями. Использовать методы инклюзивного взаимодействия в команде.</w:t>
            </w:r>
          </w:p>
          <w:p w14:paraId="236611EC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DCA4BC6" w14:textId="77777777" w:rsidR="002E5704" w:rsidRPr="00FE542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Владеть:</w:t>
            </w:r>
          </w:p>
          <w:p w14:paraId="74C9B7E1" w14:textId="77777777" w:rsidR="00996FB3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Основами дефектологии и социальной адаптации. Техниками поддержки и коммуникации с лицами с ОВЗ.</w:t>
            </w:r>
          </w:p>
        </w:tc>
      </w:tr>
      <w:tr w:rsidR="00996FB3" w:rsidRPr="00FE542F" w14:paraId="2BE8C445" w14:textId="77777777" w:rsidTr="00FE542F">
        <w:trPr>
          <w:trHeight w:val="212"/>
        </w:trPr>
        <w:tc>
          <w:tcPr>
            <w:tcW w:w="958" w:type="pct"/>
          </w:tcPr>
          <w:p w14:paraId="0F315782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72F6D863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02D836B8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Уметь:</w:t>
            </w:r>
          </w:p>
          <w:p w14:paraId="3BB7E1EC" w14:textId="77777777" w:rsidR="00DC0676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Применять методы экономического и финансового планирования. Использовать финансовые инструменты для управления рисками и достижением целей.</w:t>
            </w:r>
          </w:p>
          <w:p w14:paraId="1862F39B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72835C3" w14:textId="77777777" w:rsidR="002E5704" w:rsidRPr="00FE542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Владеть:</w:t>
            </w:r>
          </w:p>
          <w:p w14:paraId="4CA33302" w14:textId="77777777" w:rsidR="00996FB3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Применять методы экономического и финансового планирования. Использовать финансовые инструменты для управления рисками и достижением целей.</w:t>
            </w:r>
          </w:p>
        </w:tc>
      </w:tr>
      <w:tr w:rsidR="00996FB3" w:rsidRPr="00FE542F" w14:paraId="24429107" w14:textId="77777777" w:rsidTr="00FE542F">
        <w:trPr>
          <w:trHeight w:val="212"/>
        </w:trPr>
        <w:tc>
          <w:tcPr>
            <w:tcW w:w="958" w:type="pct"/>
          </w:tcPr>
          <w:p w14:paraId="1BBE5E2A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712F3597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3B27D4DF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Уметь:</w:t>
            </w:r>
          </w:p>
          <w:p w14:paraId="021E41F6" w14:textId="77777777" w:rsidR="00DC0676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Идентифицировать и противодействовать проявлениям коррупционного и экстремистского поведения. Следовать этическим нормам в профессиональной деятельности.</w:t>
            </w:r>
          </w:p>
          <w:p w14:paraId="5DD530C3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6BCA419" w14:textId="77777777" w:rsidR="002E5704" w:rsidRPr="00FE542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Владеть:</w:t>
            </w:r>
          </w:p>
          <w:p w14:paraId="1DF03C35" w14:textId="77777777" w:rsidR="00996FB3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Основами этики и антикоррупционной политики. Методику профилактики и противодействия противоправным проявлениям.</w:t>
            </w:r>
          </w:p>
        </w:tc>
      </w:tr>
      <w:tr w:rsidR="00996FB3" w:rsidRPr="00FE542F" w14:paraId="255B54F9" w14:textId="77777777" w:rsidTr="00FE542F">
        <w:trPr>
          <w:trHeight w:val="212"/>
        </w:trPr>
        <w:tc>
          <w:tcPr>
            <w:tcW w:w="958" w:type="pct"/>
          </w:tcPr>
          <w:p w14:paraId="28C26FDE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ПК-1 - Способен разрабатывать и реализовывать финансовую политику на основе владения методами финансового менеджмента</w:t>
            </w:r>
          </w:p>
        </w:tc>
        <w:tc>
          <w:tcPr>
            <w:tcW w:w="1031" w:type="pct"/>
          </w:tcPr>
          <w:p w14:paraId="464A6593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ПК-1.2 - Использует знания, методы и подходы к формированию финансовой политики на основе методов финансового менеджмента</w:t>
            </w:r>
          </w:p>
        </w:tc>
        <w:tc>
          <w:tcPr>
            <w:tcW w:w="3011" w:type="pct"/>
          </w:tcPr>
          <w:p w14:paraId="2F278EA5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Уметь:</w:t>
            </w:r>
          </w:p>
          <w:p w14:paraId="1B982C68" w14:textId="77777777" w:rsidR="00DC0676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Формировать финансовую стратегию организации с учетом современных методов управления. Оценивать эффективность финансовой политики и корректировать ее.</w:t>
            </w:r>
          </w:p>
          <w:p w14:paraId="37EC4ACD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FE7D13" w14:textId="77777777" w:rsidR="002E5704" w:rsidRPr="00FE542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Владеть:</w:t>
            </w:r>
          </w:p>
          <w:p w14:paraId="0411439B" w14:textId="77777777" w:rsidR="00996FB3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Методами финансового менеджмента и стратегического планирования.</w:t>
            </w:r>
          </w:p>
        </w:tc>
      </w:tr>
      <w:tr w:rsidR="00996FB3" w:rsidRPr="00FE542F" w14:paraId="3DBD832A" w14:textId="77777777" w:rsidTr="00FE542F">
        <w:trPr>
          <w:trHeight w:val="212"/>
        </w:trPr>
        <w:tc>
          <w:tcPr>
            <w:tcW w:w="958" w:type="pct"/>
          </w:tcPr>
          <w:p w14:paraId="3BD788C2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ПК-2 - Способен осуществлять функции управления финансами на основе владения современными технологиями управления</w:t>
            </w:r>
          </w:p>
        </w:tc>
        <w:tc>
          <w:tcPr>
            <w:tcW w:w="1031" w:type="pct"/>
          </w:tcPr>
          <w:p w14:paraId="56A64C13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ПК-2.2 - Осуществляет функции управления финансами и инвестициями, использует современные методы, инструменты и технологии финансово-инвестиционного планирования и проектирования, выполняет диагностику и экспертизу в операционной, финансово-инвестиционной деятельности</w:t>
            </w:r>
          </w:p>
        </w:tc>
        <w:tc>
          <w:tcPr>
            <w:tcW w:w="3011" w:type="pct"/>
          </w:tcPr>
          <w:p w14:paraId="44C14753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Уметь:</w:t>
            </w:r>
          </w:p>
          <w:p w14:paraId="45DA0D80" w14:textId="77777777" w:rsidR="00DC0676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Применять современные методы и инструменты финансово-инвестиционного планирования и проектирования. Проводить диагностику и экспертизу финансово-инвестиционной деятельности.</w:t>
            </w:r>
          </w:p>
          <w:p w14:paraId="5944B2E0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8F313D" w14:textId="77777777" w:rsidR="002E5704" w:rsidRPr="00FE542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Владеть:</w:t>
            </w:r>
          </w:p>
          <w:p w14:paraId="7F60C048" w14:textId="77777777" w:rsidR="00996FB3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Технологиями управления финансами и инвестициями, включая цифровые инструменты.</w:t>
            </w:r>
          </w:p>
        </w:tc>
      </w:tr>
      <w:tr w:rsidR="00996FB3" w:rsidRPr="00FE542F" w14:paraId="1BD59FEF" w14:textId="77777777" w:rsidTr="00FE542F">
        <w:trPr>
          <w:trHeight w:val="212"/>
        </w:trPr>
        <w:tc>
          <w:tcPr>
            <w:tcW w:w="958" w:type="pct"/>
          </w:tcPr>
          <w:p w14:paraId="2A5DC996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ПК-3 - Способен разрабатывать и реализовывать мероприятия по управлению рисками при осуществлении финансовой и инвестиционной деятельности, моделированию их последствий</w:t>
            </w:r>
          </w:p>
        </w:tc>
        <w:tc>
          <w:tcPr>
            <w:tcW w:w="1031" w:type="pct"/>
          </w:tcPr>
          <w:p w14:paraId="6B0B4579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ПК-3.2 - Организовывает деятельность подразделений с учетом современных технологий управления риском в операционной, финансовой, инвестиционной деятельности</w:t>
            </w:r>
          </w:p>
        </w:tc>
        <w:tc>
          <w:tcPr>
            <w:tcW w:w="3011" w:type="pct"/>
          </w:tcPr>
          <w:p w14:paraId="2A7525D3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Уметь:</w:t>
            </w:r>
          </w:p>
          <w:p w14:paraId="6B38D4A9" w14:textId="77777777" w:rsidR="00DC0676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Моделировать последствия финансовых рисков и разрабатывать меры их минимизации. Организовывать работу подразделений по управлению рисками.</w:t>
            </w:r>
          </w:p>
          <w:p w14:paraId="7E433C65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470E932" w14:textId="77777777" w:rsidR="002E5704" w:rsidRPr="00FE542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Владеть:</w:t>
            </w:r>
          </w:p>
          <w:p w14:paraId="2AAF22C5" w14:textId="77777777" w:rsidR="00996FB3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Современными технологиями управления рисками в финансовой и инвестиционной деятельности.</w:t>
            </w:r>
          </w:p>
        </w:tc>
      </w:tr>
      <w:tr w:rsidR="00996FB3" w:rsidRPr="00FE542F" w14:paraId="3E112E7A" w14:textId="77777777" w:rsidTr="00FE542F">
        <w:trPr>
          <w:trHeight w:val="212"/>
        </w:trPr>
        <w:tc>
          <w:tcPr>
            <w:tcW w:w="958" w:type="pct"/>
          </w:tcPr>
          <w:p w14:paraId="6D65486C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ПК-4 - Способен организовывать работу по стандартизации процессов управления финансами</w:t>
            </w:r>
          </w:p>
        </w:tc>
        <w:tc>
          <w:tcPr>
            <w:tcW w:w="1031" w:type="pct"/>
          </w:tcPr>
          <w:p w14:paraId="619844B4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 xml:space="preserve">ПК-4.2 - Использует </w:t>
            </w:r>
            <w:proofErr w:type="spellStart"/>
            <w:r w:rsidRPr="00FE542F">
              <w:rPr>
                <w:sz w:val="22"/>
                <w:szCs w:val="22"/>
              </w:rPr>
              <w:t>рискоориентированные</w:t>
            </w:r>
            <w:proofErr w:type="spellEnd"/>
            <w:r w:rsidRPr="00FE542F">
              <w:rPr>
                <w:sz w:val="22"/>
                <w:szCs w:val="22"/>
              </w:rPr>
              <w:t xml:space="preserve"> технологии управления и диагностики для разрешения проблемных ситуаций по ключевым блокам управления в операционной, финансовой, инвестиционной деятельности</w:t>
            </w:r>
          </w:p>
        </w:tc>
        <w:tc>
          <w:tcPr>
            <w:tcW w:w="3011" w:type="pct"/>
          </w:tcPr>
          <w:p w14:paraId="299095C4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Уметь:</w:t>
            </w:r>
          </w:p>
          <w:p w14:paraId="2ACE5B05" w14:textId="77777777" w:rsidR="00DC0676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 xml:space="preserve">Использовать </w:t>
            </w:r>
            <w:proofErr w:type="spellStart"/>
            <w:r w:rsidRPr="00FE542F">
              <w:rPr>
                <w:sz w:val="22"/>
                <w:szCs w:val="22"/>
              </w:rPr>
              <w:t>рискоориентированные</w:t>
            </w:r>
            <w:proofErr w:type="spellEnd"/>
            <w:r w:rsidRPr="00FE542F">
              <w:rPr>
                <w:sz w:val="22"/>
                <w:szCs w:val="22"/>
              </w:rPr>
              <w:t xml:space="preserve"> технологии для диагностики и разрешения проблемных ситуаций. Внедрять стандарты управления в операционной и финансовой деятельности.</w:t>
            </w:r>
          </w:p>
          <w:p w14:paraId="498687FD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91BBF17" w14:textId="77777777" w:rsidR="002E5704" w:rsidRPr="00FE542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Владеть:</w:t>
            </w:r>
          </w:p>
          <w:p w14:paraId="487EA873" w14:textId="77777777" w:rsidR="00996FB3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Методами стандартизации и контроля качества управления финансами.</w:t>
            </w:r>
          </w:p>
        </w:tc>
      </w:tr>
      <w:tr w:rsidR="00996FB3" w:rsidRPr="00FE542F" w14:paraId="3F5FAD4E" w14:textId="77777777" w:rsidTr="00FE542F">
        <w:trPr>
          <w:trHeight w:val="212"/>
        </w:trPr>
        <w:tc>
          <w:tcPr>
            <w:tcW w:w="958" w:type="pct"/>
          </w:tcPr>
          <w:p w14:paraId="3430CAF9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ПК-5 - Способен определять надежные источники информации в финансово-инвестиционной сфере, проводить их первичную обработку современными методами анализа</w:t>
            </w:r>
          </w:p>
        </w:tc>
        <w:tc>
          <w:tcPr>
            <w:tcW w:w="1031" w:type="pct"/>
          </w:tcPr>
          <w:p w14:paraId="4EE78554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ПК-5.2 - Осуществляет обоснование и выбор методов анализа информации</w:t>
            </w:r>
          </w:p>
        </w:tc>
        <w:tc>
          <w:tcPr>
            <w:tcW w:w="3011" w:type="pct"/>
          </w:tcPr>
          <w:p w14:paraId="22F2BD50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Уметь:</w:t>
            </w:r>
          </w:p>
          <w:p w14:paraId="555558B7" w14:textId="77777777" w:rsidR="00DC0676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Проводить первичный анализ финансовой информации современными методами. Обосновывать выбор методов анализа данных.</w:t>
            </w:r>
          </w:p>
          <w:p w14:paraId="4639363A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BE22F6E" w14:textId="77777777" w:rsidR="002E5704" w:rsidRPr="00FE542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Владеть:</w:t>
            </w:r>
          </w:p>
          <w:p w14:paraId="4F425910" w14:textId="77777777" w:rsidR="00996FB3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Инструментами информационно-аналитической работы и оценкой достоверности данных.</w:t>
            </w:r>
          </w:p>
        </w:tc>
      </w:tr>
      <w:tr w:rsidR="00996FB3" w:rsidRPr="00FE542F" w14:paraId="25067CF1" w14:textId="77777777" w:rsidTr="00FE542F">
        <w:trPr>
          <w:trHeight w:val="212"/>
        </w:trPr>
        <w:tc>
          <w:tcPr>
            <w:tcW w:w="958" w:type="pct"/>
          </w:tcPr>
          <w:p w14:paraId="548851CA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ПК-6 - Способен осуществлять информационно-аналитическую деятельность в сфере управления финансами и инвестициями на основе применения современных информационных технологий и методов работы с данными</w:t>
            </w:r>
          </w:p>
        </w:tc>
        <w:tc>
          <w:tcPr>
            <w:tcW w:w="1031" w:type="pct"/>
          </w:tcPr>
          <w:p w14:paraId="0CB6A507" w14:textId="77777777" w:rsidR="00996FB3" w:rsidRPr="00FE542F" w:rsidRDefault="00C76457" w:rsidP="00FE54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ПК-6.2 - Реализует функции планирования, организации, координации и контроля в управлении финансами, инвестициями, стоимостью бизнеса с применением современных информационных технологий</w:t>
            </w:r>
          </w:p>
        </w:tc>
        <w:tc>
          <w:tcPr>
            <w:tcW w:w="3011" w:type="pct"/>
          </w:tcPr>
          <w:p w14:paraId="55E5AD92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Уметь:</w:t>
            </w:r>
          </w:p>
          <w:p w14:paraId="6740A46F" w14:textId="77777777" w:rsidR="00DC0676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Планировать, организовывать и контролировать финансово-инвестиционные процессы с применением ИТ. Координировать работу по управлению стоимостью бизнеса.</w:t>
            </w:r>
          </w:p>
          <w:p w14:paraId="35F133D4" w14:textId="77777777" w:rsidR="00DC0676" w:rsidRPr="00FE54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15E2F60" w14:textId="77777777" w:rsidR="002E5704" w:rsidRPr="00FE542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Владеть:</w:t>
            </w:r>
          </w:p>
          <w:p w14:paraId="154C23CF" w14:textId="77777777" w:rsidR="00996FB3" w:rsidRPr="00FE54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Современными информационными технологиями и программными продуктами для финансового анализа.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FE542F" w14:paraId="65314A5A" w14:textId="77777777" w:rsidTr="00FE542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FE542F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E542F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FE542F" w:rsidRDefault="005D11CD" w:rsidP="00FE542F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E542F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FE542F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E542F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FE542F" w14:paraId="1ED871D2" w14:textId="77777777" w:rsidTr="00FE542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FE542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E542F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FE542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E542F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FE542F" w:rsidRDefault="00783533" w:rsidP="00FE542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E542F">
              <w:rPr>
                <w:sz w:val="22"/>
                <w:szCs w:val="22"/>
                <w:lang w:bidi="ru-RU"/>
              </w:rPr>
              <w:t>Оформление договора о прохождении практической подготовки обучающегося (индивидуального договора или доп. соглашения к рамочному договору). Знакомство с руководителем практики от кафедры. Заполнение индивидуального задания на практику.</w:t>
            </w:r>
          </w:p>
        </w:tc>
      </w:tr>
      <w:tr w:rsidR="005D11CD" w:rsidRPr="00FE542F" w14:paraId="451B155F" w14:textId="77777777" w:rsidTr="00FE542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3E622" w14:textId="77777777" w:rsidR="005D11CD" w:rsidRPr="00FE542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E542F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6781" w14:textId="77777777" w:rsidR="005D11CD" w:rsidRPr="00FE542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E542F">
              <w:rPr>
                <w:sz w:val="22"/>
                <w:szCs w:val="22"/>
                <w:lang w:bidi="ru-RU"/>
              </w:rPr>
              <w:t>Знакомство с базой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8416" w14:textId="77777777" w:rsidR="005D11CD" w:rsidRPr="00FE542F" w:rsidRDefault="00783533" w:rsidP="00FE542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E542F">
              <w:rPr>
                <w:sz w:val="22"/>
                <w:szCs w:val="22"/>
                <w:lang w:bidi="ru-RU"/>
              </w:rPr>
              <w:t>Знакомство с руководителем практики от предприятия. Предоставление заполненного индивидуального задания на практику руководителю практики от предприятия. Изучение правил и регламентирующих деятельность документов на предприятии. Ознакомление с правилами техники безопасности, подписание соответствующего документа.</w:t>
            </w:r>
          </w:p>
        </w:tc>
      </w:tr>
      <w:tr w:rsidR="005D11CD" w:rsidRPr="00FE542F" w14:paraId="3CBA3F15" w14:textId="77777777" w:rsidTr="00FE542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C9BF" w14:textId="77777777" w:rsidR="005D11CD" w:rsidRPr="00FE542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E542F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79A7" w14:textId="77777777" w:rsidR="005D11CD" w:rsidRPr="00FE542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E542F">
              <w:rPr>
                <w:sz w:val="22"/>
                <w:szCs w:val="22"/>
                <w:lang w:bidi="ru-RU"/>
              </w:rPr>
              <w:t>Реализация плана работ на базе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F0A2" w14:textId="1F4A6E78" w:rsidR="005D11CD" w:rsidRPr="00FE542F" w:rsidRDefault="00783533" w:rsidP="00FE542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E542F">
              <w:rPr>
                <w:sz w:val="22"/>
                <w:szCs w:val="22"/>
                <w:lang w:bidi="ru-RU"/>
              </w:rPr>
              <w:t xml:space="preserve">Прохождение практики обучающимися. Изучение деятельности предприятия. Сбор данных </w:t>
            </w:r>
            <w:r w:rsidR="00FE542F" w:rsidRPr="00FE542F">
              <w:rPr>
                <w:sz w:val="22"/>
                <w:szCs w:val="22"/>
                <w:lang w:bidi="ru-RU"/>
              </w:rPr>
              <w:t>согласно пунктам</w:t>
            </w:r>
            <w:r w:rsidRPr="00FE542F">
              <w:rPr>
                <w:sz w:val="22"/>
                <w:szCs w:val="22"/>
                <w:lang w:bidi="ru-RU"/>
              </w:rPr>
              <w:t xml:space="preserve"> Индивидуального задания на практику.</w:t>
            </w:r>
          </w:p>
        </w:tc>
      </w:tr>
      <w:tr w:rsidR="005D11CD" w:rsidRPr="00FE542F" w14:paraId="1BE1B27E" w14:textId="77777777" w:rsidTr="00FE542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E65D" w14:textId="77777777" w:rsidR="005D11CD" w:rsidRPr="00FE542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E542F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608B" w14:textId="77777777" w:rsidR="005D11CD" w:rsidRPr="00FE542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E542F">
              <w:rPr>
                <w:sz w:val="22"/>
                <w:szCs w:val="22"/>
                <w:lang w:bidi="ru-RU"/>
              </w:rPr>
              <w:t>Анализ результатов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7768" w14:textId="77777777" w:rsidR="005D11CD" w:rsidRPr="00FE542F" w:rsidRDefault="00783533" w:rsidP="00FE542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E542F">
              <w:rPr>
                <w:sz w:val="22"/>
                <w:szCs w:val="22"/>
                <w:lang w:bidi="ru-RU"/>
              </w:rPr>
              <w:t>Подготовка отчета по практической подготовке обучающегося и представление научному руководителю. В ходе написания отчета обучающиеся применяют для обработки полученных данных различные методы анализа информации.</w:t>
            </w:r>
          </w:p>
        </w:tc>
      </w:tr>
      <w:tr w:rsidR="005D11CD" w:rsidRPr="00FE542F" w14:paraId="6BCB1041" w14:textId="77777777" w:rsidTr="00FE542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483E" w14:textId="77777777" w:rsidR="005D11CD" w:rsidRPr="00FE542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E542F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3C66" w14:textId="77777777" w:rsidR="005D11CD" w:rsidRPr="00FE542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E542F">
              <w:rPr>
                <w:sz w:val="22"/>
                <w:szCs w:val="22"/>
                <w:lang w:bidi="ru-RU"/>
              </w:rPr>
              <w:t>Контрольный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1901" w14:textId="77777777" w:rsidR="005D11CD" w:rsidRPr="00FE542F" w:rsidRDefault="00783533" w:rsidP="00FE542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E542F">
              <w:rPr>
                <w:sz w:val="22"/>
                <w:szCs w:val="22"/>
                <w:lang w:bidi="ru-RU"/>
              </w:rPr>
              <w:t>Загрузка отчета по практической подготовке обучающегося в Личный кабинет и в СДО (Moodle). Защита отчета по практической подготовке обучающегося.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3"/>
        <w:gridCol w:w="3047"/>
      </w:tblGrid>
      <w:tr w:rsidR="0065641B" w:rsidRPr="0065641B" w14:paraId="3464B1F7" w14:textId="77777777" w:rsidTr="00FE542F">
        <w:tc>
          <w:tcPr>
            <w:tcW w:w="3408" w:type="pct"/>
            <w:shd w:val="clear" w:color="auto" w:fill="auto"/>
          </w:tcPr>
          <w:p w14:paraId="7E1C7DCA" w14:textId="77777777" w:rsidR="00530A60" w:rsidRPr="00FE542F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E542F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92" w:type="pct"/>
            <w:shd w:val="clear" w:color="auto" w:fill="auto"/>
          </w:tcPr>
          <w:p w14:paraId="2612A585" w14:textId="77777777" w:rsidR="00530A60" w:rsidRPr="00FE542F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E542F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5641B" w14:paraId="4C2605EA" w14:textId="77777777" w:rsidTr="00FE542F">
        <w:tc>
          <w:tcPr>
            <w:tcW w:w="3408" w:type="pct"/>
            <w:shd w:val="clear" w:color="auto" w:fill="auto"/>
          </w:tcPr>
          <w:p w14:paraId="160C119F" w14:textId="77777777" w:rsidR="00530A60" w:rsidRPr="00FE542F" w:rsidRDefault="00C76457">
            <w:pPr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Оценка стоимости нематериальных активов и интеллектуальной собственности</w:t>
            </w:r>
            <w:proofErr w:type="gramStart"/>
            <w:r w:rsidRPr="00FE542F">
              <w:rPr>
                <w:sz w:val="22"/>
                <w:szCs w:val="22"/>
              </w:rPr>
              <w:t xml:space="preserve"> :</w:t>
            </w:r>
            <w:proofErr w:type="gramEnd"/>
            <w:r w:rsidRPr="00FE542F">
              <w:rPr>
                <w:sz w:val="22"/>
                <w:szCs w:val="22"/>
              </w:rPr>
              <w:t xml:space="preserve"> учебник / под ред. М.А. Федотовой, О.В. Лосевой. — Москва</w:t>
            </w:r>
            <w:proofErr w:type="gramStart"/>
            <w:r w:rsidRPr="00FE542F">
              <w:rPr>
                <w:sz w:val="22"/>
                <w:szCs w:val="22"/>
              </w:rPr>
              <w:t xml:space="preserve"> :</w:t>
            </w:r>
            <w:proofErr w:type="gramEnd"/>
            <w:r w:rsidRPr="00FE542F">
              <w:rPr>
                <w:sz w:val="22"/>
                <w:szCs w:val="22"/>
              </w:rPr>
              <w:t xml:space="preserve"> ИНФРА-М, 2025. — 352 с. — (Высшее образование). — </w:t>
            </w:r>
            <w:r w:rsidRPr="00FE542F">
              <w:rPr>
                <w:sz w:val="22"/>
                <w:szCs w:val="22"/>
                <w:lang w:val="en-US"/>
              </w:rPr>
              <w:t>DOI</w:t>
            </w:r>
            <w:r w:rsidRPr="00FE542F">
              <w:rPr>
                <w:sz w:val="22"/>
                <w:szCs w:val="22"/>
              </w:rPr>
              <w:t xml:space="preserve"> 10.12737/</w:t>
            </w:r>
            <w:r w:rsidRPr="00FE542F">
              <w:rPr>
                <w:sz w:val="22"/>
                <w:szCs w:val="22"/>
                <w:lang w:val="en-US"/>
              </w:rPr>
              <w:t>textbook</w:t>
            </w:r>
            <w:r w:rsidRPr="00FE542F">
              <w:rPr>
                <w:sz w:val="22"/>
                <w:szCs w:val="22"/>
              </w:rPr>
              <w:t>_5</w:t>
            </w:r>
            <w:r w:rsidRPr="00FE542F">
              <w:rPr>
                <w:sz w:val="22"/>
                <w:szCs w:val="22"/>
                <w:lang w:val="en-US"/>
              </w:rPr>
              <w:t>a</w:t>
            </w:r>
            <w:r w:rsidRPr="00FE542F">
              <w:rPr>
                <w:sz w:val="22"/>
                <w:szCs w:val="22"/>
              </w:rPr>
              <w:t>0</w:t>
            </w:r>
            <w:proofErr w:type="spellStart"/>
            <w:r w:rsidRPr="00FE542F">
              <w:rPr>
                <w:sz w:val="22"/>
                <w:szCs w:val="22"/>
                <w:lang w:val="en-US"/>
              </w:rPr>
              <w:t>ecf</w:t>
            </w:r>
            <w:proofErr w:type="spellEnd"/>
            <w:r w:rsidRPr="00FE542F">
              <w:rPr>
                <w:sz w:val="22"/>
                <w:szCs w:val="22"/>
              </w:rPr>
              <w:t>20</w:t>
            </w:r>
            <w:proofErr w:type="spellStart"/>
            <w:r w:rsidRPr="00FE542F">
              <w:rPr>
                <w:sz w:val="22"/>
                <w:szCs w:val="22"/>
                <w:lang w:val="en-US"/>
              </w:rPr>
              <w:t>acf</w:t>
            </w:r>
            <w:proofErr w:type="spellEnd"/>
            <w:r w:rsidRPr="00FE542F">
              <w:rPr>
                <w:sz w:val="22"/>
                <w:szCs w:val="22"/>
              </w:rPr>
              <w:t>2</w:t>
            </w:r>
            <w:r w:rsidRPr="00FE542F">
              <w:rPr>
                <w:sz w:val="22"/>
                <w:szCs w:val="22"/>
                <w:lang w:val="en-US"/>
              </w:rPr>
              <w:t>c</w:t>
            </w:r>
            <w:r w:rsidRPr="00FE542F">
              <w:rPr>
                <w:sz w:val="22"/>
                <w:szCs w:val="22"/>
              </w:rPr>
              <w:t xml:space="preserve">3.99331088. - </w:t>
            </w:r>
            <w:r w:rsidRPr="00FE542F">
              <w:rPr>
                <w:sz w:val="22"/>
                <w:szCs w:val="22"/>
                <w:lang w:val="en-US"/>
              </w:rPr>
              <w:t>ISBN</w:t>
            </w:r>
            <w:r w:rsidRPr="00FE542F">
              <w:rPr>
                <w:sz w:val="22"/>
                <w:szCs w:val="22"/>
              </w:rPr>
              <w:t xml:space="preserve"> 978-5-16-018938-3.</w:t>
            </w:r>
          </w:p>
        </w:tc>
        <w:tc>
          <w:tcPr>
            <w:tcW w:w="1592" w:type="pct"/>
            <w:shd w:val="clear" w:color="auto" w:fill="auto"/>
          </w:tcPr>
          <w:p w14:paraId="680CBFC6" w14:textId="77777777" w:rsidR="00530A60" w:rsidRPr="00FE542F" w:rsidRDefault="005108CD">
            <w:pPr>
              <w:rPr>
                <w:sz w:val="22"/>
                <w:szCs w:val="22"/>
              </w:rPr>
            </w:pPr>
            <w:hyperlink r:id="rId9" w:history="1">
              <w:r w:rsidR="00C76457" w:rsidRPr="00FE542F">
                <w:rPr>
                  <w:color w:val="00008B"/>
                  <w:sz w:val="22"/>
                  <w:szCs w:val="22"/>
                  <w:u w:val="single"/>
                </w:rPr>
                <w:t>https://znanium.ru/catalog/product/2157927</w:t>
              </w:r>
            </w:hyperlink>
          </w:p>
        </w:tc>
      </w:tr>
      <w:tr w:rsidR="00530A60" w:rsidRPr="0065641B" w14:paraId="29E4983C" w14:textId="77777777" w:rsidTr="00FE542F">
        <w:tc>
          <w:tcPr>
            <w:tcW w:w="3408" w:type="pct"/>
            <w:shd w:val="clear" w:color="auto" w:fill="auto"/>
          </w:tcPr>
          <w:p w14:paraId="683B8619" w14:textId="77777777" w:rsidR="00530A60" w:rsidRPr="00FE542F" w:rsidRDefault="00C76457">
            <w:pPr>
              <w:rPr>
                <w:sz w:val="22"/>
                <w:szCs w:val="22"/>
              </w:rPr>
            </w:pPr>
            <w:proofErr w:type="spellStart"/>
            <w:r w:rsidRPr="00FE542F">
              <w:rPr>
                <w:sz w:val="22"/>
                <w:szCs w:val="22"/>
              </w:rPr>
              <w:t>Ивашковская</w:t>
            </w:r>
            <w:proofErr w:type="spellEnd"/>
            <w:r w:rsidRPr="00FE542F">
              <w:rPr>
                <w:sz w:val="22"/>
                <w:szCs w:val="22"/>
              </w:rPr>
              <w:t>, И. В. Моделирование стоимости компании. Стратегическая ответственность советов директоров</w:t>
            </w:r>
            <w:proofErr w:type="gramStart"/>
            <w:r w:rsidRPr="00FE542F">
              <w:rPr>
                <w:sz w:val="22"/>
                <w:szCs w:val="22"/>
              </w:rPr>
              <w:t xml:space="preserve"> :</w:t>
            </w:r>
            <w:proofErr w:type="gramEnd"/>
            <w:r w:rsidRPr="00FE542F">
              <w:rPr>
                <w:sz w:val="22"/>
                <w:szCs w:val="22"/>
              </w:rPr>
              <w:t xml:space="preserve"> монография / И.В. </w:t>
            </w:r>
            <w:proofErr w:type="spellStart"/>
            <w:r w:rsidRPr="00FE542F">
              <w:rPr>
                <w:sz w:val="22"/>
                <w:szCs w:val="22"/>
              </w:rPr>
              <w:t>Ивашковская</w:t>
            </w:r>
            <w:proofErr w:type="spellEnd"/>
            <w:r w:rsidRPr="00FE542F">
              <w:rPr>
                <w:sz w:val="22"/>
                <w:szCs w:val="22"/>
              </w:rPr>
              <w:t>. — Москва</w:t>
            </w:r>
            <w:proofErr w:type="gramStart"/>
            <w:r w:rsidRPr="00FE542F">
              <w:rPr>
                <w:sz w:val="22"/>
                <w:szCs w:val="22"/>
              </w:rPr>
              <w:t xml:space="preserve"> :</w:t>
            </w:r>
            <w:proofErr w:type="gramEnd"/>
            <w:r w:rsidRPr="00FE542F">
              <w:rPr>
                <w:sz w:val="22"/>
                <w:szCs w:val="22"/>
              </w:rPr>
              <w:t xml:space="preserve"> ИНФРА-М, 2024. — 430 с. — (Научная мысль). - </w:t>
            </w:r>
            <w:r w:rsidRPr="00FE542F">
              <w:rPr>
                <w:sz w:val="22"/>
                <w:szCs w:val="22"/>
                <w:lang w:val="en-US"/>
              </w:rPr>
              <w:t>ISBN</w:t>
            </w:r>
            <w:r w:rsidRPr="00FE542F">
              <w:rPr>
                <w:sz w:val="22"/>
                <w:szCs w:val="22"/>
              </w:rPr>
              <w:t xml:space="preserve"> 978-5-16-004090-5.</w:t>
            </w:r>
          </w:p>
        </w:tc>
        <w:tc>
          <w:tcPr>
            <w:tcW w:w="1592" w:type="pct"/>
            <w:shd w:val="clear" w:color="auto" w:fill="auto"/>
          </w:tcPr>
          <w:p w14:paraId="4E9449EB" w14:textId="77777777" w:rsidR="00530A60" w:rsidRPr="00FE542F" w:rsidRDefault="005108CD">
            <w:pPr>
              <w:rPr>
                <w:sz w:val="22"/>
                <w:szCs w:val="22"/>
              </w:rPr>
            </w:pPr>
            <w:hyperlink r:id="rId10" w:history="1">
              <w:r w:rsidR="00C76457" w:rsidRPr="00FE542F">
                <w:rPr>
                  <w:color w:val="00008B"/>
                  <w:sz w:val="22"/>
                  <w:szCs w:val="22"/>
                  <w:u w:val="single"/>
                </w:rPr>
                <w:t>https://znanium.com/catalog/product/2119929</w:t>
              </w:r>
            </w:hyperlink>
          </w:p>
        </w:tc>
      </w:tr>
      <w:tr w:rsidR="00530A60" w:rsidRPr="0065641B" w14:paraId="6C8CD021" w14:textId="77777777" w:rsidTr="00FE542F">
        <w:tc>
          <w:tcPr>
            <w:tcW w:w="3408" w:type="pct"/>
            <w:shd w:val="clear" w:color="auto" w:fill="auto"/>
          </w:tcPr>
          <w:p w14:paraId="41B103CC" w14:textId="77777777" w:rsidR="00530A60" w:rsidRPr="00FE542F" w:rsidRDefault="00C76457">
            <w:pPr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Федотова, М. А.  Проектное финансирование и анализ</w:t>
            </w:r>
            <w:proofErr w:type="gramStart"/>
            <w:r w:rsidRPr="00FE542F">
              <w:rPr>
                <w:sz w:val="22"/>
                <w:szCs w:val="22"/>
              </w:rPr>
              <w:t xml:space="preserve"> :</w:t>
            </w:r>
            <w:proofErr w:type="gramEnd"/>
            <w:r w:rsidRPr="00FE542F">
              <w:rPr>
                <w:sz w:val="22"/>
                <w:szCs w:val="22"/>
              </w:rPr>
              <w:t xml:space="preserve"> учебник для вузов / М. А. Федотова, И. А. Никонова, Н. А. Лысова. — Москва</w:t>
            </w:r>
            <w:proofErr w:type="gramStart"/>
            <w:r w:rsidRPr="00FE542F">
              <w:rPr>
                <w:sz w:val="22"/>
                <w:szCs w:val="22"/>
              </w:rPr>
              <w:t xml:space="preserve"> :</w:t>
            </w:r>
            <w:proofErr w:type="gramEnd"/>
            <w:r w:rsidRPr="00FE542F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FE542F">
              <w:rPr>
                <w:sz w:val="22"/>
                <w:szCs w:val="22"/>
              </w:rPr>
              <w:t>Юрайт</w:t>
            </w:r>
            <w:proofErr w:type="spellEnd"/>
            <w:r w:rsidRPr="00FE542F">
              <w:rPr>
                <w:sz w:val="22"/>
                <w:szCs w:val="22"/>
              </w:rPr>
              <w:t xml:space="preserve">, 2025. — 144 с. — (Высшее образование). — </w:t>
            </w:r>
            <w:r w:rsidRPr="00FE542F">
              <w:rPr>
                <w:sz w:val="22"/>
                <w:szCs w:val="22"/>
                <w:lang w:val="en-US"/>
              </w:rPr>
              <w:t>ISBN</w:t>
            </w:r>
            <w:r w:rsidRPr="00FE542F">
              <w:rPr>
                <w:sz w:val="22"/>
                <w:szCs w:val="22"/>
              </w:rPr>
              <w:t xml:space="preserve"> 978-5-534-09860-0.</w:t>
            </w:r>
          </w:p>
        </w:tc>
        <w:tc>
          <w:tcPr>
            <w:tcW w:w="1592" w:type="pct"/>
            <w:shd w:val="clear" w:color="auto" w:fill="auto"/>
          </w:tcPr>
          <w:p w14:paraId="3EEB8652" w14:textId="77777777" w:rsidR="00530A60" w:rsidRPr="00FE542F" w:rsidRDefault="005108CD">
            <w:pPr>
              <w:rPr>
                <w:sz w:val="22"/>
                <w:szCs w:val="22"/>
              </w:rPr>
            </w:pPr>
            <w:hyperlink r:id="rId11" w:history="1">
              <w:r w:rsidR="00C76457" w:rsidRPr="00FE542F">
                <w:rPr>
                  <w:color w:val="00008B"/>
                  <w:sz w:val="22"/>
                  <w:szCs w:val="22"/>
                  <w:u w:val="single"/>
                </w:rPr>
                <w:t>https://urait.ru/bcode/560163</w:t>
              </w:r>
            </w:hyperlink>
          </w:p>
        </w:tc>
      </w:tr>
      <w:tr w:rsidR="00530A60" w:rsidRPr="0065641B" w14:paraId="0A759782" w14:textId="77777777" w:rsidTr="00FE542F">
        <w:tc>
          <w:tcPr>
            <w:tcW w:w="3408" w:type="pct"/>
            <w:shd w:val="clear" w:color="auto" w:fill="auto"/>
          </w:tcPr>
          <w:p w14:paraId="711961BE" w14:textId="77777777" w:rsidR="00530A60" w:rsidRPr="00FE542F" w:rsidRDefault="00C76457">
            <w:pPr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Никитина, Т. В.  Финансовые рынки и институты. Краткий курс</w:t>
            </w:r>
            <w:proofErr w:type="gramStart"/>
            <w:r w:rsidRPr="00FE542F">
              <w:rPr>
                <w:sz w:val="22"/>
                <w:szCs w:val="22"/>
              </w:rPr>
              <w:t xml:space="preserve"> :</w:t>
            </w:r>
            <w:proofErr w:type="gramEnd"/>
            <w:r w:rsidRPr="00FE542F">
              <w:rPr>
                <w:sz w:val="22"/>
                <w:szCs w:val="22"/>
              </w:rPr>
              <w:t xml:space="preserve"> учебник и практикум для вузов / Т. В. Никитина, А. В. </w:t>
            </w:r>
            <w:proofErr w:type="spellStart"/>
            <w:r w:rsidRPr="00FE542F">
              <w:rPr>
                <w:sz w:val="22"/>
                <w:szCs w:val="22"/>
              </w:rPr>
              <w:t>Репета</w:t>
            </w:r>
            <w:proofErr w:type="spellEnd"/>
            <w:r w:rsidRPr="00FE542F">
              <w:rPr>
                <w:sz w:val="22"/>
                <w:szCs w:val="22"/>
              </w:rPr>
              <w:t xml:space="preserve">-Турсунова. — 3-е изд., </w:t>
            </w:r>
            <w:proofErr w:type="spellStart"/>
            <w:r w:rsidRPr="00FE542F">
              <w:rPr>
                <w:sz w:val="22"/>
                <w:szCs w:val="22"/>
              </w:rPr>
              <w:t>испр</w:t>
            </w:r>
            <w:proofErr w:type="spellEnd"/>
            <w:r w:rsidRPr="00FE542F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FE542F">
              <w:rPr>
                <w:sz w:val="22"/>
                <w:szCs w:val="22"/>
              </w:rPr>
              <w:t>Юрайт</w:t>
            </w:r>
            <w:proofErr w:type="spellEnd"/>
            <w:r w:rsidRPr="00FE542F">
              <w:rPr>
                <w:sz w:val="22"/>
                <w:szCs w:val="22"/>
              </w:rPr>
              <w:t xml:space="preserve">, 2025. — 97 с. — (Высшее образование). — </w:t>
            </w:r>
            <w:r w:rsidRPr="00FE542F">
              <w:rPr>
                <w:sz w:val="22"/>
                <w:szCs w:val="22"/>
                <w:lang w:val="en-US"/>
              </w:rPr>
              <w:t>ISBN</w:t>
            </w:r>
            <w:r w:rsidRPr="00FE542F">
              <w:rPr>
                <w:sz w:val="22"/>
                <w:szCs w:val="22"/>
              </w:rPr>
              <w:t xml:space="preserve"> 978-5-534-12443-9.</w:t>
            </w:r>
          </w:p>
        </w:tc>
        <w:tc>
          <w:tcPr>
            <w:tcW w:w="1592" w:type="pct"/>
            <w:shd w:val="clear" w:color="auto" w:fill="auto"/>
          </w:tcPr>
          <w:p w14:paraId="75C7BB9E" w14:textId="77777777" w:rsidR="00530A60" w:rsidRPr="00FE542F" w:rsidRDefault="005108CD">
            <w:pPr>
              <w:rPr>
                <w:sz w:val="22"/>
                <w:szCs w:val="22"/>
              </w:rPr>
            </w:pPr>
            <w:hyperlink r:id="rId12" w:history="1">
              <w:r w:rsidR="00C76457" w:rsidRPr="00FE542F">
                <w:rPr>
                  <w:color w:val="00008B"/>
                  <w:sz w:val="22"/>
                  <w:szCs w:val="22"/>
                  <w:u w:val="single"/>
                </w:rPr>
                <w:t>https://urait.ru/bcode/561627</w:t>
              </w:r>
            </w:hyperlink>
          </w:p>
        </w:tc>
      </w:tr>
      <w:tr w:rsidR="00530A60" w:rsidRPr="0065641B" w14:paraId="45C0B6B6" w14:textId="77777777" w:rsidTr="00FE542F">
        <w:tc>
          <w:tcPr>
            <w:tcW w:w="3408" w:type="pct"/>
            <w:shd w:val="clear" w:color="auto" w:fill="auto"/>
          </w:tcPr>
          <w:p w14:paraId="5C421A7C" w14:textId="77777777" w:rsidR="00530A60" w:rsidRPr="00FE542F" w:rsidRDefault="00C76457">
            <w:pPr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Волкова, В. Н.  Теория систем и системный анализ</w:t>
            </w:r>
            <w:proofErr w:type="gramStart"/>
            <w:r w:rsidRPr="00FE542F">
              <w:rPr>
                <w:sz w:val="22"/>
                <w:szCs w:val="22"/>
              </w:rPr>
              <w:t xml:space="preserve"> :</w:t>
            </w:r>
            <w:proofErr w:type="gramEnd"/>
            <w:r w:rsidRPr="00FE542F">
              <w:rPr>
                <w:sz w:val="22"/>
                <w:szCs w:val="22"/>
              </w:rPr>
              <w:t xml:space="preserve"> учебник для вузов / В. Н. Волкова, А. А. Денисов. — 3-е изд. — Москва : Издательство </w:t>
            </w:r>
            <w:proofErr w:type="spellStart"/>
            <w:r w:rsidRPr="00FE542F">
              <w:rPr>
                <w:sz w:val="22"/>
                <w:szCs w:val="22"/>
              </w:rPr>
              <w:t>Юрайт</w:t>
            </w:r>
            <w:proofErr w:type="spellEnd"/>
            <w:r w:rsidRPr="00FE542F">
              <w:rPr>
                <w:sz w:val="22"/>
                <w:szCs w:val="22"/>
              </w:rPr>
              <w:t xml:space="preserve">, 2025. — 562 с. — (Высшее образование). — </w:t>
            </w:r>
            <w:r w:rsidRPr="00FE542F">
              <w:rPr>
                <w:sz w:val="22"/>
                <w:szCs w:val="22"/>
                <w:lang w:val="en-US"/>
              </w:rPr>
              <w:t>ISBN</w:t>
            </w:r>
            <w:r w:rsidRPr="00FE542F">
              <w:rPr>
                <w:sz w:val="22"/>
                <w:szCs w:val="22"/>
              </w:rPr>
              <w:t xml:space="preserve"> 978-5-534-14945-6.</w:t>
            </w:r>
          </w:p>
        </w:tc>
        <w:tc>
          <w:tcPr>
            <w:tcW w:w="1592" w:type="pct"/>
            <w:shd w:val="clear" w:color="auto" w:fill="auto"/>
          </w:tcPr>
          <w:p w14:paraId="6EFEF317" w14:textId="77777777" w:rsidR="00530A60" w:rsidRPr="00FE542F" w:rsidRDefault="005108CD">
            <w:pPr>
              <w:rPr>
                <w:sz w:val="22"/>
                <w:szCs w:val="22"/>
              </w:rPr>
            </w:pPr>
            <w:hyperlink r:id="rId13" w:history="1">
              <w:r w:rsidR="00C76457" w:rsidRPr="00FE542F">
                <w:rPr>
                  <w:color w:val="00008B"/>
                  <w:sz w:val="22"/>
                  <w:szCs w:val="22"/>
                  <w:u w:val="single"/>
                </w:rPr>
                <w:t>https://urait.ru/bcode/559633</w:t>
              </w:r>
            </w:hyperlink>
          </w:p>
        </w:tc>
      </w:tr>
      <w:tr w:rsidR="00530A60" w:rsidRPr="0065641B" w14:paraId="59B81594" w14:textId="77777777" w:rsidTr="00FE542F">
        <w:tc>
          <w:tcPr>
            <w:tcW w:w="3408" w:type="pct"/>
            <w:shd w:val="clear" w:color="auto" w:fill="auto"/>
          </w:tcPr>
          <w:p w14:paraId="0D2E399D" w14:textId="77777777" w:rsidR="00530A60" w:rsidRPr="00FE542F" w:rsidRDefault="00C76457">
            <w:pPr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Информационные системы в экономике</w:t>
            </w:r>
            <w:proofErr w:type="gramStart"/>
            <w:r w:rsidRPr="00FE542F">
              <w:rPr>
                <w:sz w:val="22"/>
                <w:szCs w:val="22"/>
              </w:rPr>
              <w:t xml:space="preserve"> :</w:t>
            </w:r>
            <w:proofErr w:type="gramEnd"/>
            <w:r w:rsidRPr="00FE542F">
              <w:rPr>
                <w:sz w:val="22"/>
                <w:szCs w:val="22"/>
              </w:rPr>
              <w:t xml:space="preserve"> учебник для вузов / В. Н. Волкова, В. Н. Юрьев, С. В. Широкова, А. В. Логинова ; под редакцией В. Н. Волковой, В. Н. Юрьева. — Москва</w:t>
            </w:r>
            <w:proofErr w:type="gramStart"/>
            <w:r w:rsidRPr="00FE542F">
              <w:rPr>
                <w:sz w:val="22"/>
                <w:szCs w:val="22"/>
              </w:rPr>
              <w:t xml:space="preserve"> :</w:t>
            </w:r>
            <w:proofErr w:type="gramEnd"/>
            <w:r w:rsidRPr="00FE542F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FE542F">
              <w:rPr>
                <w:sz w:val="22"/>
                <w:szCs w:val="22"/>
              </w:rPr>
              <w:t>Юрайт</w:t>
            </w:r>
            <w:proofErr w:type="spellEnd"/>
            <w:r w:rsidRPr="00FE542F">
              <w:rPr>
                <w:sz w:val="22"/>
                <w:szCs w:val="22"/>
              </w:rPr>
              <w:t xml:space="preserve">, 2025. — 402 с. — (Высшее образование). — </w:t>
            </w:r>
            <w:r w:rsidRPr="00FE542F">
              <w:rPr>
                <w:sz w:val="22"/>
                <w:szCs w:val="22"/>
                <w:lang w:val="en-US"/>
              </w:rPr>
              <w:t>ISBN</w:t>
            </w:r>
            <w:r w:rsidRPr="00FE542F">
              <w:rPr>
                <w:sz w:val="22"/>
                <w:szCs w:val="22"/>
              </w:rPr>
              <w:t xml:space="preserve"> 978-5-9916-1358-3.</w:t>
            </w:r>
          </w:p>
        </w:tc>
        <w:tc>
          <w:tcPr>
            <w:tcW w:w="1592" w:type="pct"/>
            <w:shd w:val="clear" w:color="auto" w:fill="auto"/>
          </w:tcPr>
          <w:p w14:paraId="4164F92D" w14:textId="77777777" w:rsidR="00530A60" w:rsidRPr="00FE542F" w:rsidRDefault="005108CD">
            <w:pPr>
              <w:rPr>
                <w:sz w:val="22"/>
                <w:szCs w:val="22"/>
              </w:rPr>
            </w:pPr>
            <w:hyperlink r:id="rId14" w:history="1">
              <w:r w:rsidR="00C76457" w:rsidRPr="00FE542F">
                <w:rPr>
                  <w:color w:val="00008B"/>
                  <w:sz w:val="22"/>
                  <w:szCs w:val="22"/>
                  <w:u w:val="single"/>
                </w:rPr>
                <w:t>https://urait.ru/bcode/560755</w:t>
              </w:r>
            </w:hyperlink>
          </w:p>
        </w:tc>
      </w:tr>
      <w:tr w:rsidR="00530A60" w:rsidRPr="0065641B" w14:paraId="7106143F" w14:textId="77777777" w:rsidTr="00FE542F">
        <w:tc>
          <w:tcPr>
            <w:tcW w:w="3408" w:type="pct"/>
            <w:shd w:val="clear" w:color="auto" w:fill="auto"/>
          </w:tcPr>
          <w:p w14:paraId="0620ADA1" w14:textId="77777777" w:rsidR="00530A60" w:rsidRPr="00FE542F" w:rsidRDefault="00C76457">
            <w:pPr>
              <w:rPr>
                <w:sz w:val="22"/>
                <w:szCs w:val="22"/>
              </w:rPr>
            </w:pPr>
            <w:proofErr w:type="spellStart"/>
            <w:r w:rsidRPr="00FE542F">
              <w:rPr>
                <w:sz w:val="22"/>
                <w:szCs w:val="22"/>
              </w:rPr>
              <w:t>Пузов</w:t>
            </w:r>
            <w:proofErr w:type="spellEnd"/>
            <w:r w:rsidRPr="00FE542F">
              <w:rPr>
                <w:sz w:val="22"/>
                <w:szCs w:val="22"/>
              </w:rPr>
              <w:t>, Е. Н.  Стратегическое управление стоимостью компании</w:t>
            </w:r>
            <w:proofErr w:type="gramStart"/>
            <w:r w:rsidRPr="00FE542F">
              <w:rPr>
                <w:sz w:val="22"/>
                <w:szCs w:val="22"/>
              </w:rPr>
              <w:t xml:space="preserve"> :</w:t>
            </w:r>
            <w:proofErr w:type="gramEnd"/>
            <w:r w:rsidRPr="00FE542F">
              <w:rPr>
                <w:sz w:val="22"/>
                <w:szCs w:val="22"/>
              </w:rPr>
              <w:t xml:space="preserve"> учебник для вузов / Е. Н. </w:t>
            </w:r>
            <w:proofErr w:type="spellStart"/>
            <w:r w:rsidRPr="00FE542F">
              <w:rPr>
                <w:sz w:val="22"/>
                <w:szCs w:val="22"/>
              </w:rPr>
              <w:t>Пузов</w:t>
            </w:r>
            <w:proofErr w:type="spellEnd"/>
            <w:r w:rsidRPr="00FE542F">
              <w:rPr>
                <w:sz w:val="22"/>
                <w:szCs w:val="22"/>
              </w:rPr>
              <w:t>. — Москва</w:t>
            </w:r>
            <w:proofErr w:type="gramStart"/>
            <w:r w:rsidRPr="00FE542F">
              <w:rPr>
                <w:sz w:val="22"/>
                <w:szCs w:val="22"/>
              </w:rPr>
              <w:t xml:space="preserve"> :</w:t>
            </w:r>
            <w:proofErr w:type="gramEnd"/>
            <w:r w:rsidRPr="00FE542F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FE542F">
              <w:rPr>
                <w:sz w:val="22"/>
                <w:szCs w:val="22"/>
              </w:rPr>
              <w:t>Юрайт</w:t>
            </w:r>
            <w:proofErr w:type="spellEnd"/>
            <w:r w:rsidRPr="00FE542F">
              <w:rPr>
                <w:sz w:val="22"/>
                <w:szCs w:val="22"/>
              </w:rPr>
              <w:t xml:space="preserve">, 2025. — 256 с. — (Высшее образование). — </w:t>
            </w:r>
            <w:r w:rsidRPr="00FE542F">
              <w:rPr>
                <w:sz w:val="22"/>
                <w:szCs w:val="22"/>
                <w:lang w:val="en-US"/>
              </w:rPr>
              <w:t>ISBN</w:t>
            </w:r>
            <w:r w:rsidRPr="00FE542F">
              <w:rPr>
                <w:sz w:val="22"/>
                <w:szCs w:val="22"/>
              </w:rPr>
              <w:t xml:space="preserve"> 978-5-534-14754-4.</w:t>
            </w:r>
          </w:p>
        </w:tc>
        <w:tc>
          <w:tcPr>
            <w:tcW w:w="1592" w:type="pct"/>
            <w:shd w:val="clear" w:color="auto" w:fill="auto"/>
          </w:tcPr>
          <w:p w14:paraId="2EB1AB51" w14:textId="77777777" w:rsidR="00530A60" w:rsidRPr="00FE542F" w:rsidRDefault="005108CD">
            <w:pPr>
              <w:rPr>
                <w:sz w:val="22"/>
                <w:szCs w:val="22"/>
              </w:rPr>
            </w:pPr>
            <w:hyperlink r:id="rId15" w:history="1">
              <w:r w:rsidR="00C76457" w:rsidRPr="00FE542F">
                <w:rPr>
                  <w:color w:val="00008B"/>
                  <w:sz w:val="22"/>
                  <w:szCs w:val="22"/>
                  <w:u w:val="single"/>
                </w:rPr>
                <w:t>https://urait.ru/bcode/568044</w:t>
              </w:r>
            </w:hyperlink>
          </w:p>
        </w:tc>
      </w:tr>
      <w:tr w:rsidR="00530A60" w:rsidRPr="0065641B" w14:paraId="6C8A431A" w14:textId="77777777" w:rsidTr="00FE542F">
        <w:tc>
          <w:tcPr>
            <w:tcW w:w="3408" w:type="pct"/>
            <w:shd w:val="clear" w:color="auto" w:fill="auto"/>
          </w:tcPr>
          <w:p w14:paraId="11439C37" w14:textId="77777777" w:rsidR="00530A60" w:rsidRPr="00FE542F" w:rsidRDefault="00C76457">
            <w:pPr>
              <w:rPr>
                <w:sz w:val="22"/>
                <w:szCs w:val="22"/>
              </w:rPr>
            </w:pPr>
            <w:proofErr w:type="spellStart"/>
            <w:r w:rsidRPr="00FE542F">
              <w:rPr>
                <w:sz w:val="22"/>
                <w:szCs w:val="22"/>
              </w:rPr>
              <w:t>Шубаева</w:t>
            </w:r>
            <w:proofErr w:type="spellEnd"/>
            <w:r w:rsidRPr="00FE542F">
              <w:rPr>
                <w:sz w:val="22"/>
                <w:szCs w:val="22"/>
              </w:rPr>
              <w:t>, В. Г.  Финансовый менеджмент транснациональной компании</w:t>
            </w:r>
            <w:proofErr w:type="gramStart"/>
            <w:r w:rsidRPr="00FE542F">
              <w:rPr>
                <w:sz w:val="22"/>
                <w:szCs w:val="22"/>
              </w:rPr>
              <w:t xml:space="preserve"> :</w:t>
            </w:r>
            <w:proofErr w:type="gramEnd"/>
            <w:r w:rsidRPr="00FE542F">
              <w:rPr>
                <w:sz w:val="22"/>
                <w:szCs w:val="22"/>
              </w:rPr>
              <w:t xml:space="preserve"> учебник и практикум для вузов / В. Г. </w:t>
            </w:r>
            <w:proofErr w:type="spellStart"/>
            <w:r w:rsidRPr="00FE542F">
              <w:rPr>
                <w:sz w:val="22"/>
                <w:szCs w:val="22"/>
              </w:rPr>
              <w:t>Шубаева</w:t>
            </w:r>
            <w:proofErr w:type="spellEnd"/>
            <w:r w:rsidRPr="00FE542F">
              <w:rPr>
                <w:sz w:val="22"/>
                <w:szCs w:val="22"/>
              </w:rPr>
              <w:t xml:space="preserve">, П. Д. </w:t>
            </w:r>
            <w:proofErr w:type="spellStart"/>
            <w:r w:rsidRPr="00FE542F">
              <w:rPr>
                <w:sz w:val="22"/>
                <w:szCs w:val="22"/>
              </w:rPr>
              <w:t>Шимко</w:t>
            </w:r>
            <w:proofErr w:type="spellEnd"/>
            <w:r w:rsidRPr="00FE542F">
              <w:rPr>
                <w:sz w:val="22"/>
                <w:szCs w:val="22"/>
              </w:rPr>
              <w:t xml:space="preserve"> ; под научной редакцией И. А. </w:t>
            </w:r>
            <w:proofErr w:type="spellStart"/>
            <w:r w:rsidRPr="00FE542F">
              <w:rPr>
                <w:sz w:val="22"/>
                <w:szCs w:val="22"/>
              </w:rPr>
              <w:t>Максимцева</w:t>
            </w:r>
            <w:proofErr w:type="spellEnd"/>
            <w:r w:rsidRPr="00FE542F">
              <w:rPr>
                <w:sz w:val="22"/>
                <w:szCs w:val="22"/>
              </w:rPr>
              <w:t>. — Москва</w:t>
            </w:r>
            <w:proofErr w:type="gramStart"/>
            <w:r w:rsidRPr="00FE542F">
              <w:rPr>
                <w:sz w:val="22"/>
                <w:szCs w:val="22"/>
              </w:rPr>
              <w:t xml:space="preserve"> :</w:t>
            </w:r>
            <w:proofErr w:type="gramEnd"/>
            <w:r w:rsidRPr="00FE542F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FE542F">
              <w:rPr>
                <w:sz w:val="22"/>
                <w:szCs w:val="22"/>
              </w:rPr>
              <w:t>Юрайт</w:t>
            </w:r>
            <w:proofErr w:type="spellEnd"/>
            <w:r w:rsidRPr="00FE542F">
              <w:rPr>
                <w:sz w:val="22"/>
                <w:szCs w:val="22"/>
              </w:rPr>
              <w:t xml:space="preserve">, 2025. — 581 с. — (Высшее образование). — </w:t>
            </w:r>
            <w:r w:rsidRPr="00FE542F">
              <w:rPr>
                <w:sz w:val="22"/>
                <w:szCs w:val="22"/>
                <w:lang w:val="en-US"/>
              </w:rPr>
              <w:t>ISBN</w:t>
            </w:r>
            <w:r w:rsidRPr="00FE542F">
              <w:rPr>
                <w:sz w:val="22"/>
                <w:szCs w:val="22"/>
              </w:rPr>
              <w:t xml:space="preserve"> 978-5-534-14469-7.</w:t>
            </w:r>
          </w:p>
        </w:tc>
        <w:tc>
          <w:tcPr>
            <w:tcW w:w="1592" w:type="pct"/>
            <w:shd w:val="clear" w:color="auto" w:fill="auto"/>
          </w:tcPr>
          <w:p w14:paraId="69CCB009" w14:textId="77777777" w:rsidR="00530A60" w:rsidRPr="00FE542F" w:rsidRDefault="005108CD">
            <w:pPr>
              <w:rPr>
                <w:sz w:val="22"/>
                <w:szCs w:val="22"/>
              </w:rPr>
            </w:pPr>
            <w:hyperlink r:id="rId16" w:history="1">
              <w:r w:rsidR="00C76457" w:rsidRPr="00FE542F">
                <w:rPr>
                  <w:color w:val="00008B"/>
                  <w:sz w:val="22"/>
                  <w:szCs w:val="22"/>
                  <w:u w:val="single"/>
                </w:rPr>
                <w:t xml:space="preserve"> https://urait.ru/bcode/567781</w:t>
              </w:r>
            </w:hyperlink>
          </w:p>
        </w:tc>
      </w:tr>
      <w:tr w:rsidR="00530A60" w:rsidRPr="0065641B" w14:paraId="20AE719A" w14:textId="77777777" w:rsidTr="00FE542F">
        <w:tc>
          <w:tcPr>
            <w:tcW w:w="3408" w:type="pct"/>
            <w:shd w:val="clear" w:color="auto" w:fill="auto"/>
          </w:tcPr>
          <w:p w14:paraId="0F3D23A0" w14:textId="77777777" w:rsidR="00530A60" w:rsidRPr="00FE542F" w:rsidRDefault="00C76457">
            <w:pPr>
              <w:rPr>
                <w:sz w:val="22"/>
                <w:szCs w:val="22"/>
              </w:rPr>
            </w:pPr>
            <w:proofErr w:type="spellStart"/>
            <w:r w:rsidRPr="00FE542F">
              <w:rPr>
                <w:sz w:val="22"/>
                <w:szCs w:val="22"/>
              </w:rPr>
              <w:t>Хруцкий</w:t>
            </w:r>
            <w:proofErr w:type="spellEnd"/>
            <w:r w:rsidRPr="00FE542F">
              <w:rPr>
                <w:sz w:val="22"/>
                <w:szCs w:val="22"/>
              </w:rPr>
              <w:t>, В. Е.  Внутрифирменное бюджетирование. Теория и практика</w:t>
            </w:r>
            <w:proofErr w:type="gramStart"/>
            <w:r w:rsidRPr="00FE542F">
              <w:rPr>
                <w:sz w:val="22"/>
                <w:szCs w:val="22"/>
              </w:rPr>
              <w:t xml:space="preserve"> :</w:t>
            </w:r>
            <w:proofErr w:type="gramEnd"/>
            <w:r w:rsidRPr="00FE542F">
              <w:rPr>
                <w:sz w:val="22"/>
                <w:szCs w:val="22"/>
              </w:rPr>
              <w:t xml:space="preserve"> учебник для вузов / В. Е. </w:t>
            </w:r>
            <w:proofErr w:type="spellStart"/>
            <w:r w:rsidRPr="00FE542F">
              <w:rPr>
                <w:sz w:val="22"/>
                <w:szCs w:val="22"/>
              </w:rPr>
              <w:t>Хруцкий</w:t>
            </w:r>
            <w:proofErr w:type="spellEnd"/>
            <w:r w:rsidRPr="00FE542F">
              <w:rPr>
                <w:sz w:val="22"/>
                <w:szCs w:val="22"/>
              </w:rPr>
              <w:t xml:space="preserve">, Р. В. </w:t>
            </w:r>
            <w:proofErr w:type="spellStart"/>
            <w:r w:rsidRPr="00FE542F">
              <w:rPr>
                <w:sz w:val="22"/>
                <w:szCs w:val="22"/>
              </w:rPr>
              <w:t>Хруцкий</w:t>
            </w:r>
            <w:proofErr w:type="spellEnd"/>
            <w:r w:rsidRPr="00FE542F">
              <w:rPr>
                <w:sz w:val="22"/>
                <w:szCs w:val="22"/>
              </w:rPr>
              <w:t xml:space="preserve">. — 4-е изд., </w:t>
            </w:r>
            <w:proofErr w:type="spellStart"/>
            <w:r w:rsidRPr="00FE542F">
              <w:rPr>
                <w:sz w:val="22"/>
                <w:szCs w:val="22"/>
              </w:rPr>
              <w:t>испр</w:t>
            </w:r>
            <w:proofErr w:type="spellEnd"/>
            <w:r w:rsidRPr="00FE542F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FE542F">
              <w:rPr>
                <w:sz w:val="22"/>
                <w:szCs w:val="22"/>
              </w:rPr>
              <w:t>Юрайт</w:t>
            </w:r>
            <w:proofErr w:type="spellEnd"/>
            <w:r w:rsidRPr="00FE542F">
              <w:rPr>
                <w:sz w:val="22"/>
                <w:szCs w:val="22"/>
              </w:rPr>
              <w:t xml:space="preserve">, 2025. — 572 с. — (Высшее образование). — </w:t>
            </w:r>
            <w:r w:rsidRPr="00FE542F">
              <w:rPr>
                <w:sz w:val="22"/>
                <w:szCs w:val="22"/>
                <w:lang w:val="en-US"/>
              </w:rPr>
              <w:t>ISBN</w:t>
            </w:r>
            <w:r w:rsidRPr="00FE542F">
              <w:rPr>
                <w:sz w:val="22"/>
                <w:szCs w:val="22"/>
              </w:rPr>
              <w:t xml:space="preserve"> 978-5-534-12821-5.</w:t>
            </w:r>
          </w:p>
        </w:tc>
        <w:tc>
          <w:tcPr>
            <w:tcW w:w="1592" w:type="pct"/>
            <w:shd w:val="clear" w:color="auto" w:fill="auto"/>
          </w:tcPr>
          <w:p w14:paraId="378C693F" w14:textId="77777777" w:rsidR="00530A60" w:rsidRPr="00FE542F" w:rsidRDefault="005108CD">
            <w:pPr>
              <w:rPr>
                <w:sz w:val="22"/>
                <w:szCs w:val="22"/>
              </w:rPr>
            </w:pPr>
            <w:hyperlink r:id="rId17" w:history="1">
              <w:r w:rsidR="00C76457" w:rsidRPr="00FE542F">
                <w:rPr>
                  <w:color w:val="00008B"/>
                  <w:sz w:val="22"/>
                  <w:szCs w:val="22"/>
                  <w:u w:val="single"/>
                </w:rPr>
                <w:t>https://urait.ru/bcode/562321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9ECEF2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F48E10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7A663C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1A08F4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604BD54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54E84D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8C6291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841A0E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9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5108CD" w:rsidP="009E28D5">
            <w:hyperlink r:id="rId20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21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FE542F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65641B" w:rsidRPr="0065641B" w14:paraId="111BDC10" w14:textId="77777777" w:rsidTr="00FE542F">
        <w:tc>
          <w:tcPr>
            <w:tcW w:w="6232" w:type="dxa"/>
            <w:shd w:val="clear" w:color="auto" w:fill="auto"/>
          </w:tcPr>
          <w:p w14:paraId="37B261DC" w14:textId="77777777" w:rsidR="00EE504A" w:rsidRPr="00FE542F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E542F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FE542F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E542F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FE542F">
        <w:tc>
          <w:tcPr>
            <w:tcW w:w="6232" w:type="dxa"/>
            <w:shd w:val="clear" w:color="auto" w:fill="auto"/>
          </w:tcPr>
          <w:p w14:paraId="74D60044" w14:textId="79C17CB7" w:rsidR="00EE504A" w:rsidRPr="00FE542F" w:rsidRDefault="00783533" w:rsidP="00BA48A8">
            <w:pPr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E542F">
              <w:rPr>
                <w:sz w:val="22"/>
                <w:szCs w:val="22"/>
              </w:rPr>
              <w:t xml:space="preserve"> </w:t>
            </w:r>
            <w:r w:rsidRPr="00FE542F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FE542F">
              <w:rPr>
                <w:sz w:val="22"/>
                <w:szCs w:val="22"/>
                <w:lang w:val="en-US"/>
              </w:rPr>
              <w:t>HP</w:t>
            </w:r>
            <w:r w:rsidRPr="00FE542F">
              <w:rPr>
                <w:sz w:val="22"/>
                <w:szCs w:val="22"/>
              </w:rPr>
              <w:t xml:space="preserve"> 250 </w:t>
            </w:r>
            <w:r w:rsidRPr="00FE542F">
              <w:rPr>
                <w:sz w:val="22"/>
                <w:szCs w:val="22"/>
                <w:lang w:val="en-US"/>
              </w:rPr>
              <w:t>G</w:t>
            </w:r>
            <w:r w:rsidRPr="00FE542F">
              <w:rPr>
                <w:sz w:val="22"/>
                <w:szCs w:val="22"/>
              </w:rPr>
              <w:t>6 1</w:t>
            </w:r>
            <w:r w:rsidRPr="00FE542F">
              <w:rPr>
                <w:sz w:val="22"/>
                <w:szCs w:val="22"/>
                <w:lang w:val="en-US"/>
              </w:rPr>
              <w:t>WY</w:t>
            </w:r>
            <w:r w:rsidRPr="00FE542F">
              <w:rPr>
                <w:sz w:val="22"/>
                <w:szCs w:val="22"/>
              </w:rPr>
              <w:t>58</w:t>
            </w:r>
            <w:r w:rsidRPr="00FE542F">
              <w:rPr>
                <w:sz w:val="22"/>
                <w:szCs w:val="22"/>
                <w:lang w:val="en-US"/>
              </w:rPr>
              <w:t>EA</w:t>
            </w:r>
            <w:r w:rsidRPr="00FE542F">
              <w:rPr>
                <w:sz w:val="22"/>
                <w:szCs w:val="22"/>
              </w:rPr>
              <w:t xml:space="preserve">, Мультимедийный проектор </w:t>
            </w:r>
            <w:r w:rsidRPr="00FE542F">
              <w:rPr>
                <w:sz w:val="22"/>
                <w:szCs w:val="22"/>
                <w:lang w:val="en-US"/>
              </w:rPr>
              <w:t>LG</w:t>
            </w:r>
            <w:r w:rsidRPr="00FE542F">
              <w:rPr>
                <w:sz w:val="22"/>
                <w:szCs w:val="22"/>
              </w:rPr>
              <w:t xml:space="preserve"> </w:t>
            </w:r>
            <w:r w:rsidRPr="00FE542F">
              <w:rPr>
                <w:sz w:val="22"/>
                <w:szCs w:val="22"/>
                <w:lang w:val="en-US"/>
              </w:rPr>
              <w:t>PF</w:t>
            </w:r>
            <w:r w:rsidRPr="00FE542F">
              <w:rPr>
                <w:sz w:val="22"/>
                <w:szCs w:val="22"/>
              </w:rPr>
              <w:t>1500</w:t>
            </w:r>
            <w:r w:rsidRPr="00FE542F">
              <w:rPr>
                <w:sz w:val="22"/>
                <w:szCs w:val="22"/>
                <w:lang w:val="en-US"/>
              </w:rPr>
              <w:t>G</w:t>
            </w:r>
            <w:r w:rsidRPr="00FE542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FE542F" w:rsidRDefault="00783533" w:rsidP="00BA48A8">
            <w:pPr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E542F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2E3906E8" w14:textId="77777777" w:rsidTr="00FE542F">
        <w:tc>
          <w:tcPr>
            <w:tcW w:w="6232" w:type="dxa"/>
            <w:shd w:val="clear" w:color="auto" w:fill="auto"/>
          </w:tcPr>
          <w:p w14:paraId="15231E2A" w14:textId="6EF59C14" w:rsidR="00EE504A" w:rsidRPr="00FE542F" w:rsidRDefault="00783533" w:rsidP="00BA48A8">
            <w:pPr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E542F">
              <w:rPr>
                <w:sz w:val="22"/>
                <w:szCs w:val="22"/>
              </w:rPr>
              <w:t xml:space="preserve"> </w:t>
            </w:r>
            <w:r w:rsidRPr="00FE542F">
              <w:rPr>
                <w:sz w:val="22"/>
                <w:szCs w:val="22"/>
              </w:rPr>
              <w:t>Специализированная  мебель и оборудование:</w:t>
            </w:r>
            <w:r w:rsidR="00FE542F">
              <w:rPr>
                <w:sz w:val="22"/>
                <w:szCs w:val="22"/>
              </w:rPr>
              <w:t xml:space="preserve"> </w:t>
            </w:r>
            <w:proofErr w:type="gramStart"/>
            <w:r w:rsidRPr="00FE542F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FE542F">
              <w:rPr>
                <w:sz w:val="22"/>
                <w:szCs w:val="22"/>
                <w:lang w:val="en-US"/>
              </w:rPr>
              <w:t>Acer</w:t>
            </w:r>
            <w:r w:rsidRPr="00FE542F">
              <w:rPr>
                <w:sz w:val="22"/>
                <w:szCs w:val="22"/>
              </w:rPr>
              <w:t xml:space="preserve"> </w:t>
            </w:r>
            <w:r w:rsidRPr="00FE542F">
              <w:rPr>
                <w:sz w:val="22"/>
                <w:szCs w:val="22"/>
                <w:lang w:val="en-US"/>
              </w:rPr>
              <w:t>Aspire</w:t>
            </w:r>
            <w:r w:rsidRPr="00FE542F">
              <w:rPr>
                <w:sz w:val="22"/>
                <w:szCs w:val="22"/>
              </w:rPr>
              <w:t xml:space="preserve"> </w:t>
            </w:r>
            <w:r w:rsidRPr="00FE542F">
              <w:rPr>
                <w:sz w:val="22"/>
                <w:szCs w:val="22"/>
                <w:lang w:val="en-US"/>
              </w:rPr>
              <w:t>Z</w:t>
            </w:r>
            <w:r w:rsidRPr="00FE542F">
              <w:rPr>
                <w:sz w:val="22"/>
                <w:szCs w:val="22"/>
              </w:rPr>
              <w:t xml:space="preserve">1811 в </w:t>
            </w:r>
            <w:proofErr w:type="spellStart"/>
            <w:r w:rsidRPr="00FE542F">
              <w:rPr>
                <w:sz w:val="22"/>
                <w:szCs w:val="22"/>
              </w:rPr>
              <w:t>компл</w:t>
            </w:r>
            <w:proofErr w:type="spellEnd"/>
            <w:r w:rsidRPr="00FE542F">
              <w:rPr>
                <w:sz w:val="22"/>
                <w:szCs w:val="22"/>
              </w:rPr>
              <w:t xml:space="preserve">.: </w:t>
            </w:r>
            <w:proofErr w:type="spellStart"/>
            <w:r w:rsidRPr="00FE54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E542F">
              <w:rPr>
                <w:sz w:val="22"/>
                <w:szCs w:val="22"/>
              </w:rPr>
              <w:t>5 2400</w:t>
            </w:r>
            <w:r w:rsidRPr="00FE542F">
              <w:rPr>
                <w:sz w:val="22"/>
                <w:szCs w:val="22"/>
                <w:lang w:val="en-US"/>
              </w:rPr>
              <w:t>s</w:t>
            </w:r>
            <w:r w:rsidRPr="00FE542F">
              <w:rPr>
                <w:sz w:val="22"/>
                <w:szCs w:val="22"/>
              </w:rPr>
              <w:t>/4</w:t>
            </w:r>
            <w:r w:rsidRPr="00FE542F">
              <w:rPr>
                <w:sz w:val="22"/>
                <w:szCs w:val="22"/>
                <w:lang w:val="en-US"/>
              </w:rPr>
              <w:t>Gb</w:t>
            </w:r>
            <w:r w:rsidRPr="00FE542F">
              <w:rPr>
                <w:sz w:val="22"/>
                <w:szCs w:val="22"/>
              </w:rPr>
              <w:t>/1</w:t>
            </w:r>
            <w:r w:rsidRPr="00FE542F">
              <w:rPr>
                <w:sz w:val="22"/>
                <w:szCs w:val="22"/>
                <w:lang w:val="en-US"/>
              </w:rPr>
              <w:t>T</w:t>
            </w:r>
            <w:r w:rsidRPr="00FE542F">
              <w:rPr>
                <w:sz w:val="22"/>
                <w:szCs w:val="22"/>
              </w:rPr>
              <w:t xml:space="preserve">б/ - 1 шт., Мультимедийный проектор </w:t>
            </w:r>
            <w:r w:rsidRPr="00FE542F">
              <w:rPr>
                <w:sz w:val="22"/>
                <w:szCs w:val="22"/>
                <w:lang w:val="en-US"/>
              </w:rPr>
              <w:t>NEC</w:t>
            </w:r>
            <w:r w:rsidRPr="00FE542F">
              <w:rPr>
                <w:sz w:val="22"/>
                <w:szCs w:val="22"/>
              </w:rPr>
              <w:t xml:space="preserve"> </w:t>
            </w:r>
            <w:r w:rsidRPr="00FE542F">
              <w:rPr>
                <w:sz w:val="22"/>
                <w:szCs w:val="22"/>
                <w:lang w:val="en-US"/>
              </w:rPr>
              <w:t>ME</w:t>
            </w:r>
            <w:r w:rsidRPr="00FE542F">
              <w:rPr>
                <w:sz w:val="22"/>
                <w:szCs w:val="22"/>
              </w:rPr>
              <w:t>402</w:t>
            </w:r>
            <w:r w:rsidRPr="00FE542F">
              <w:rPr>
                <w:sz w:val="22"/>
                <w:szCs w:val="22"/>
                <w:lang w:val="en-US"/>
              </w:rPr>
              <w:t>X</w:t>
            </w:r>
            <w:r w:rsidRPr="00FE542F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FE542F">
              <w:rPr>
                <w:sz w:val="22"/>
                <w:szCs w:val="22"/>
              </w:rPr>
              <w:t>.</w:t>
            </w:r>
          </w:p>
        </w:tc>
        <w:tc>
          <w:tcPr>
            <w:tcW w:w="3130" w:type="dxa"/>
            <w:shd w:val="clear" w:color="auto" w:fill="auto"/>
          </w:tcPr>
          <w:p w14:paraId="7F48FDAE" w14:textId="77777777" w:rsidR="00EE504A" w:rsidRPr="00FE542F" w:rsidRDefault="00783533" w:rsidP="00BA48A8">
            <w:pPr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E542F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01DD3FF4" w14:textId="77777777" w:rsidTr="00FE542F">
        <w:tc>
          <w:tcPr>
            <w:tcW w:w="6232" w:type="dxa"/>
            <w:shd w:val="clear" w:color="auto" w:fill="auto"/>
          </w:tcPr>
          <w:p w14:paraId="5CCAAE26" w14:textId="5F718B06" w:rsidR="00EE504A" w:rsidRPr="00FE542F" w:rsidRDefault="00783533" w:rsidP="00BA48A8">
            <w:pPr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E542F">
              <w:rPr>
                <w:sz w:val="22"/>
                <w:szCs w:val="22"/>
              </w:rPr>
              <w:t xml:space="preserve"> </w:t>
            </w:r>
            <w:r w:rsidRPr="00FE542F">
              <w:rPr>
                <w:sz w:val="22"/>
                <w:szCs w:val="22"/>
              </w:rPr>
              <w:t xml:space="preserve">Специализированная  мебель и оборудование: Учебная мебель на 18 посадочных мест, рабочее место преподавателя, доска меловая 1 шт., тумба, стол 2 шт., трибуна. Переносной мультимедийный комплект: Ноутбук </w:t>
            </w:r>
            <w:r w:rsidRPr="00FE542F">
              <w:rPr>
                <w:sz w:val="22"/>
                <w:szCs w:val="22"/>
                <w:lang w:val="en-US"/>
              </w:rPr>
              <w:t>HP</w:t>
            </w:r>
            <w:r w:rsidRPr="00FE542F">
              <w:rPr>
                <w:sz w:val="22"/>
                <w:szCs w:val="22"/>
              </w:rPr>
              <w:t xml:space="preserve"> 250 </w:t>
            </w:r>
            <w:r w:rsidRPr="00FE542F">
              <w:rPr>
                <w:sz w:val="22"/>
                <w:szCs w:val="22"/>
                <w:lang w:val="en-US"/>
              </w:rPr>
              <w:t>G</w:t>
            </w:r>
            <w:r w:rsidRPr="00FE542F">
              <w:rPr>
                <w:sz w:val="22"/>
                <w:szCs w:val="22"/>
              </w:rPr>
              <w:t>6 1</w:t>
            </w:r>
            <w:r w:rsidRPr="00FE542F">
              <w:rPr>
                <w:sz w:val="22"/>
                <w:szCs w:val="22"/>
                <w:lang w:val="en-US"/>
              </w:rPr>
              <w:t>WY</w:t>
            </w:r>
            <w:r w:rsidRPr="00FE542F">
              <w:rPr>
                <w:sz w:val="22"/>
                <w:szCs w:val="22"/>
              </w:rPr>
              <w:t>58</w:t>
            </w:r>
            <w:r w:rsidRPr="00FE542F">
              <w:rPr>
                <w:sz w:val="22"/>
                <w:szCs w:val="22"/>
                <w:lang w:val="en-US"/>
              </w:rPr>
              <w:t>EA</w:t>
            </w:r>
            <w:r w:rsidRPr="00FE542F">
              <w:rPr>
                <w:sz w:val="22"/>
                <w:szCs w:val="22"/>
              </w:rPr>
              <w:t xml:space="preserve">, Мультимедийный проектор </w:t>
            </w:r>
            <w:r w:rsidRPr="00FE542F">
              <w:rPr>
                <w:sz w:val="22"/>
                <w:szCs w:val="22"/>
                <w:lang w:val="en-US"/>
              </w:rPr>
              <w:t>LG</w:t>
            </w:r>
            <w:r w:rsidRPr="00FE542F">
              <w:rPr>
                <w:sz w:val="22"/>
                <w:szCs w:val="22"/>
              </w:rPr>
              <w:t xml:space="preserve"> </w:t>
            </w:r>
            <w:r w:rsidRPr="00FE542F">
              <w:rPr>
                <w:sz w:val="22"/>
                <w:szCs w:val="22"/>
                <w:lang w:val="en-US"/>
              </w:rPr>
              <w:t>PF</w:t>
            </w:r>
            <w:r w:rsidRPr="00FE542F">
              <w:rPr>
                <w:sz w:val="22"/>
                <w:szCs w:val="22"/>
              </w:rPr>
              <w:t>1500</w:t>
            </w:r>
            <w:r w:rsidRPr="00FE542F">
              <w:rPr>
                <w:sz w:val="22"/>
                <w:szCs w:val="22"/>
                <w:lang w:val="en-US"/>
              </w:rPr>
              <w:t>G</w:t>
            </w:r>
            <w:r w:rsidRPr="00FE542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6687C6A9" w14:textId="77777777" w:rsidR="00EE504A" w:rsidRPr="00FE542F" w:rsidRDefault="00783533" w:rsidP="00BA48A8">
            <w:pPr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E542F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2F4B3E22" w14:textId="77777777" w:rsidTr="00FE542F">
        <w:tc>
          <w:tcPr>
            <w:tcW w:w="6232" w:type="dxa"/>
            <w:shd w:val="clear" w:color="auto" w:fill="auto"/>
          </w:tcPr>
          <w:p w14:paraId="1FEB1F1A" w14:textId="73206B2D" w:rsidR="00EE504A" w:rsidRPr="00FE542F" w:rsidRDefault="00783533" w:rsidP="00BA48A8">
            <w:pPr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E542F">
              <w:rPr>
                <w:sz w:val="22"/>
                <w:szCs w:val="22"/>
              </w:rPr>
              <w:t xml:space="preserve"> </w:t>
            </w:r>
            <w:r w:rsidRPr="00FE542F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м/м</w:t>
            </w:r>
            <w:r w:rsidR="00FE542F">
              <w:rPr>
                <w:sz w:val="22"/>
                <w:szCs w:val="22"/>
              </w:rPr>
              <w:t xml:space="preserve"> </w:t>
            </w:r>
            <w:r w:rsidRPr="00FE542F">
              <w:rPr>
                <w:sz w:val="22"/>
                <w:szCs w:val="22"/>
              </w:rPr>
              <w:t xml:space="preserve">Компьютер </w:t>
            </w:r>
            <w:r w:rsidRPr="00FE542F">
              <w:rPr>
                <w:sz w:val="22"/>
                <w:szCs w:val="22"/>
                <w:lang w:val="en-US"/>
              </w:rPr>
              <w:t>Intel</w:t>
            </w:r>
            <w:r w:rsidRPr="00FE542F">
              <w:rPr>
                <w:sz w:val="22"/>
                <w:szCs w:val="22"/>
              </w:rPr>
              <w:t xml:space="preserve"> </w:t>
            </w:r>
            <w:r w:rsidRPr="00FE542F">
              <w:rPr>
                <w:sz w:val="22"/>
                <w:szCs w:val="22"/>
                <w:lang w:val="en-US"/>
              </w:rPr>
              <w:t>I</w:t>
            </w:r>
            <w:r w:rsidRPr="00FE542F">
              <w:rPr>
                <w:sz w:val="22"/>
                <w:szCs w:val="22"/>
              </w:rPr>
              <w:t>5-7400/8/1</w:t>
            </w:r>
            <w:r w:rsidRPr="00FE542F">
              <w:rPr>
                <w:sz w:val="22"/>
                <w:szCs w:val="22"/>
                <w:lang w:val="en-US"/>
              </w:rPr>
              <w:t>Tb</w:t>
            </w:r>
            <w:r w:rsidRPr="00FE542F">
              <w:rPr>
                <w:sz w:val="22"/>
                <w:szCs w:val="22"/>
              </w:rPr>
              <w:t xml:space="preserve">/ </w:t>
            </w:r>
            <w:r w:rsidRPr="00FE542F">
              <w:rPr>
                <w:sz w:val="22"/>
                <w:szCs w:val="22"/>
                <w:lang w:val="en-US"/>
              </w:rPr>
              <w:t>DELL</w:t>
            </w:r>
            <w:r w:rsidRPr="00FE542F">
              <w:rPr>
                <w:sz w:val="22"/>
                <w:szCs w:val="22"/>
              </w:rPr>
              <w:t xml:space="preserve"> </w:t>
            </w:r>
            <w:r w:rsidRPr="00FE542F">
              <w:rPr>
                <w:sz w:val="22"/>
                <w:szCs w:val="22"/>
                <w:lang w:val="en-US"/>
              </w:rPr>
              <w:t>S</w:t>
            </w:r>
            <w:r w:rsidRPr="00FE542F">
              <w:rPr>
                <w:sz w:val="22"/>
                <w:szCs w:val="22"/>
              </w:rPr>
              <w:t>2218</w:t>
            </w:r>
            <w:r w:rsidRPr="00FE542F">
              <w:rPr>
                <w:sz w:val="22"/>
                <w:szCs w:val="22"/>
                <w:lang w:val="en-US"/>
              </w:rPr>
              <w:t>H</w:t>
            </w:r>
            <w:r w:rsidRPr="00FE542F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FE54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E542F">
              <w:rPr>
                <w:sz w:val="22"/>
                <w:szCs w:val="22"/>
              </w:rPr>
              <w:t xml:space="preserve">5-7400 3 </w:t>
            </w:r>
            <w:proofErr w:type="spellStart"/>
            <w:r w:rsidRPr="00FE542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E542F">
              <w:rPr>
                <w:sz w:val="22"/>
                <w:szCs w:val="22"/>
              </w:rPr>
              <w:t>/8</w:t>
            </w:r>
            <w:r w:rsidRPr="00FE542F">
              <w:rPr>
                <w:sz w:val="22"/>
                <w:szCs w:val="22"/>
                <w:lang w:val="en-US"/>
              </w:rPr>
              <w:t>Gb</w:t>
            </w:r>
            <w:r w:rsidRPr="00FE542F">
              <w:rPr>
                <w:sz w:val="22"/>
                <w:szCs w:val="22"/>
              </w:rPr>
              <w:t>/1</w:t>
            </w:r>
            <w:r w:rsidRPr="00FE542F">
              <w:rPr>
                <w:sz w:val="22"/>
                <w:szCs w:val="22"/>
                <w:lang w:val="en-US"/>
              </w:rPr>
              <w:t>Tb</w:t>
            </w:r>
            <w:r w:rsidRPr="00FE542F">
              <w:rPr>
                <w:sz w:val="22"/>
                <w:szCs w:val="22"/>
              </w:rPr>
              <w:t>/</w:t>
            </w:r>
            <w:r w:rsidRPr="00FE542F">
              <w:rPr>
                <w:sz w:val="22"/>
                <w:szCs w:val="22"/>
                <w:lang w:val="en-US"/>
              </w:rPr>
              <w:t>Dell</w:t>
            </w:r>
            <w:r w:rsidRPr="00FE542F">
              <w:rPr>
                <w:sz w:val="22"/>
                <w:szCs w:val="22"/>
              </w:rPr>
              <w:t xml:space="preserve"> </w:t>
            </w:r>
            <w:r w:rsidRPr="00FE542F">
              <w:rPr>
                <w:sz w:val="22"/>
                <w:szCs w:val="22"/>
                <w:lang w:val="en-US"/>
              </w:rPr>
              <w:t>e</w:t>
            </w:r>
            <w:r w:rsidRPr="00FE542F">
              <w:rPr>
                <w:sz w:val="22"/>
                <w:szCs w:val="22"/>
              </w:rPr>
              <w:t>2318</w:t>
            </w:r>
            <w:r w:rsidRPr="00FE542F">
              <w:rPr>
                <w:sz w:val="22"/>
                <w:szCs w:val="22"/>
                <w:lang w:val="en-US"/>
              </w:rPr>
              <w:t>h</w:t>
            </w:r>
            <w:r w:rsidRPr="00FE542F">
              <w:rPr>
                <w:sz w:val="22"/>
                <w:szCs w:val="22"/>
              </w:rPr>
              <w:t xml:space="preserve"> - 1 шт., Мультимедийный проектор </w:t>
            </w:r>
            <w:r w:rsidRPr="00FE542F">
              <w:rPr>
                <w:sz w:val="22"/>
                <w:szCs w:val="22"/>
                <w:lang w:val="en-US"/>
              </w:rPr>
              <w:t>NEC</w:t>
            </w:r>
            <w:r w:rsidRPr="00FE542F">
              <w:rPr>
                <w:sz w:val="22"/>
                <w:szCs w:val="22"/>
              </w:rPr>
              <w:t xml:space="preserve"> </w:t>
            </w:r>
            <w:r w:rsidRPr="00FE542F">
              <w:rPr>
                <w:sz w:val="22"/>
                <w:szCs w:val="22"/>
                <w:lang w:val="en-US"/>
              </w:rPr>
              <w:t>ME</w:t>
            </w:r>
            <w:r w:rsidRPr="00FE542F">
              <w:rPr>
                <w:sz w:val="22"/>
                <w:szCs w:val="22"/>
              </w:rPr>
              <w:t>401</w:t>
            </w:r>
            <w:r w:rsidRPr="00FE542F">
              <w:rPr>
                <w:sz w:val="22"/>
                <w:szCs w:val="22"/>
                <w:lang w:val="en-US"/>
              </w:rPr>
              <w:t>X</w:t>
            </w:r>
            <w:r w:rsidRPr="00FE542F">
              <w:rPr>
                <w:sz w:val="22"/>
                <w:szCs w:val="22"/>
              </w:rPr>
              <w:t xml:space="preserve"> - 1 шт., Микшер-усилитель </w:t>
            </w:r>
            <w:r w:rsidRPr="00FE542F">
              <w:rPr>
                <w:sz w:val="22"/>
                <w:szCs w:val="22"/>
                <w:lang w:val="en-US"/>
              </w:rPr>
              <w:t>JDM</w:t>
            </w:r>
            <w:r w:rsidRPr="00FE542F">
              <w:rPr>
                <w:sz w:val="22"/>
                <w:szCs w:val="22"/>
              </w:rPr>
              <w:t xml:space="preserve"> </w:t>
            </w:r>
            <w:r w:rsidRPr="00FE542F">
              <w:rPr>
                <w:sz w:val="22"/>
                <w:szCs w:val="22"/>
                <w:lang w:val="en-US"/>
              </w:rPr>
              <w:t>mobile</w:t>
            </w:r>
            <w:r w:rsidRPr="00FE542F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FE542F">
              <w:rPr>
                <w:sz w:val="22"/>
                <w:szCs w:val="22"/>
                <w:lang w:val="en-US"/>
              </w:rPr>
              <w:t>Matte</w:t>
            </w:r>
            <w:r w:rsidRPr="00FE542F">
              <w:rPr>
                <w:sz w:val="22"/>
                <w:szCs w:val="22"/>
              </w:rPr>
              <w:t xml:space="preserve"> </w:t>
            </w:r>
            <w:r w:rsidRPr="00FE542F">
              <w:rPr>
                <w:sz w:val="22"/>
                <w:szCs w:val="22"/>
                <w:lang w:val="en-US"/>
              </w:rPr>
              <w:t>White</w:t>
            </w:r>
            <w:r w:rsidRPr="00FE542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1A14E96A" w14:textId="77777777" w:rsidR="00EE504A" w:rsidRPr="00FE542F" w:rsidRDefault="00783533" w:rsidP="00BA48A8">
            <w:pPr>
              <w:jc w:val="both"/>
              <w:rPr>
                <w:sz w:val="22"/>
                <w:szCs w:val="22"/>
              </w:rPr>
            </w:pPr>
            <w:r w:rsidRPr="00FE542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E542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03AAED60" w14:textId="4F613738" w:rsidR="00FE542F" w:rsidRPr="00FE542F" w:rsidRDefault="00710478" w:rsidP="00FE542F">
            <w:pPr>
              <w:ind w:firstLine="318"/>
              <w:jc w:val="both"/>
              <w:rPr>
                <w:rFonts w:eastAsia="Calibri"/>
              </w:rPr>
            </w:pPr>
            <w:r w:rsidRPr="00FE542F">
              <w:rPr>
                <w:rFonts w:eastAsia="Calibri"/>
              </w:rPr>
              <w:t>Примеры индивидуального задания для прохождения практики для обучающегося, специализирующегося в сфере управления финансами и инвестициями:</w:t>
            </w:r>
            <w:r w:rsidRPr="00FE542F">
              <w:rPr>
                <w:rFonts w:eastAsia="Calibri"/>
              </w:rPr>
              <w:br/>
            </w:r>
          </w:p>
          <w:p w14:paraId="3819A7C0" w14:textId="3DBC80EE" w:rsidR="00710478" w:rsidRPr="00FE542F" w:rsidRDefault="00710478" w:rsidP="00FE542F">
            <w:pPr>
              <w:rPr>
                <w:rFonts w:eastAsia="Calibri"/>
                <w:lang w:val="en-US"/>
              </w:rPr>
            </w:pPr>
            <w:r w:rsidRPr="00FE542F">
              <w:rPr>
                <w:rFonts w:eastAsia="Calibri"/>
                <w:b/>
              </w:rPr>
              <w:t>Стратегическое  (оперативное) финансовое планирование (бюджетирование)</w:t>
            </w:r>
            <w:r w:rsidRPr="00FE542F">
              <w:rPr>
                <w:rFonts w:eastAsia="Calibri"/>
              </w:rPr>
              <w:br/>
              <w:t>1. Изучить теоретические подходы к формированию финансовой стратегии (политики), ее составные элементы и измерители, указать наличие объективированной ответственности улиц, принимающих решения, по инвестированию и финансированию, развитию предприятия на долгосрочную и краткосрочную перспективу.</w:t>
            </w:r>
            <w:r w:rsidRPr="00FE542F">
              <w:rPr>
                <w:rFonts w:eastAsia="Calibri"/>
              </w:rPr>
              <w:br/>
              <w:t>2. Определить сущность основных функций управления – планирование, организация, координация и контроль для синхронизация финансовых и инвестиционных решений.</w:t>
            </w:r>
            <w:r w:rsidRPr="00FE542F">
              <w:rPr>
                <w:rFonts w:eastAsia="Calibri"/>
              </w:rPr>
              <w:br/>
              <w:t>3. Рассмотреть роль стратегического (оперативного) финансового планирования в увеличении стоимости предприятия организаций и эффективности работы.</w:t>
            </w:r>
            <w:r w:rsidRPr="00FE542F">
              <w:rPr>
                <w:rFonts w:eastAsia="Calibri"/>
              </w:rPr>
              <w:br/>
              <w:t>4. Рассчитать показатели финансового плана (бюджета) и построить матрицу финансовых стратегий организации. Определить риск и угрозы.</w:t>
            </w:r>
            <w:r w:rsidRPr="00FE542F">
              <w:rPr>
                <w:rFonts w:eastAsia="Calibri"/>
              </w:rPr>
              <w:br/>
              <w:t>4. Провести анализ факторов роста стоимости и точек стратегических создания/разрушений предприятия.</w:t>
            </w:r>
            <w:r w:rsidRPr="00FE542F">
              <w:rPr>
                <w:rFonts w:eastAsia="Calibri"/>
              </w:rPr>
              <w:br/>
              <w:t>5. Разработать направления развития системы стратегического (оперативного) финансового планирования организации.</w:t>
            </w:r>
            <w:r w:rsidRPr="00FE542F">
              <w:rPr>
                <w:rFonts w:eastAsia="Calibri"/>
              </w:rPr>
              <w:br/>
              <w:t>6. Проанализировать автоматизированные интегрированные программные продукты по данной теме.</w:t>
            </w:r>
            <w:r w:rsidRPr="00FE542F">
              <w:rPr>
                <w:rFonts w:eastAsia="Calibri"/>
              </w:rPr>
              <w:br/>
            </w:r>
            <w:r w:rsidRPr="00FE542F">
              <w:rPr>
                <w:rFonts w:eastAsia="Calibri"/>
                <w:lang w:val="en-US"/>
              </w:rPr>
              <w:t xml:space="preserve">7. </w:t>
            </w:r>
            <w:proofErr w:type="spellStart"/>
            <w:r w:rsidRPr="00FE542F">
              <w:rPr>
                <w:rFonts w:eastAsia="Calibri"/>
                <w:lang w:val="en-US"/>
              </w:rPr>
              <w:t>Определить</w:t>
            </w:r>
            <w:proofErr w:type="spellEnd"/>
            <w:r w:rsidRPr="00FE542F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FE542F">
              <w:rPr>
                <w:rFonts w:eastAsia="Calibri"/>
                <w:lang w:val="en-US"/>
              </w:rPr>
              <w:t>роль</w:t>
            </w:r>
            <w:proofErr w:type="spellEnd"/>
            <w:r w:rsidRPr="00FE542F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FE542F">
              <w:rPr>
                <w:rFonts w:eastAsia="Calibri"/>
                <w:lang w:val="en-US"/>
              </w:rPr>
              <w:t>интеллектуальных</w:t>
            </w:r>
            <w:proofErr w:type="spellEnd"/>
            <w:r w:rsidRPr="00FE542F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FE542F">
              <w:rPr>
                <w:rFonts w:eastAsia="Calibri"/>
                <w:lang w:val="en-US"/>
              </w:rPr>
              <w:t>технологий</w:t>
            </w:r>
            <w:proofErr w:type="spellEnd"/>
            <w:r w:rsidRPr="00FE542F">
              <w:rPr>
                <w:rFonts w:eastAsia="Calibri"/>
                <w:lang w:val="en-US"/>
              </w:rPr>
              <w:t xml:space="preserve">, ИИ, </w:t>
            </w:r>
            <w:proofErr w:type="spellStart"/>
            <w:r w:rsidRPr="00FE542F">
              <w:rPr>
                <w:rFonts w:eastAsia="Calibri"/>
                <w:lang w:val="en-US"/>
              </w:rPr>
              <w:t>машинного</w:t>
            </w:r>
            <w:proofErr w:type="spellEnd"/>
            <w:r w:rsidRPr="00FE542F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FE542F">
              <w:rPr>
                <w:rFonts w:eastAsia="Calibri"/>
                <w:lang w:val="en-US"/>
              </w:rPr>
              <w:t>обучения</w:t>
            </w:r>
            <w:proofErr w:type="spellEnd"/>
            <w:r w:rsidRPr="00FE542F">
              <w:rPr>
                <w:rFonts w:eastAsia="Calibri"/>
                <w:lang w:val="en-US"/>
              </w:rPr>
              <w:t>.</w:t>
            </w:r>
          </w:p>
        </w:tc>
      </w:tr>
      <w:tr w:rsidR="00710478" w14:paraId="08034825" w14:textId="77777777" w:rsidTr="003F74F8">
        <w:tc>
          <w:tcPr>
            <w:tcW w:w="9356" w:type="dxa"/>
          </w:tcPr>
          <w:p w14:paraId="749B61C9" w14:textId="41969E05" w:rsidR="00710478" w:rsidRPr="00FE542F" w:rsidRDefault="00710478" w:rsidP="00971463">
            <w:pPr>
              <w:rPr>
                <w:rFonts w:eastAsia="Calibri"/>
              </w:rPr>
            </w:pPr>
            <w:r w:rsidRPr="00FE542F">
              <w:rPr>
                <w:rFonts w:eastAsia="Calibri"/>
                <w:b/>
              </w:rPr>
              <w:t>Управление финансовыми ресурсами предприятия</w:t>
            </w:r>
            <w:r w:rsidRPr="00FE542F">
              <w:rPr>
                <w:rFonts w:eastAsia="Calibri"/>
              </w:rPr>
              <w:t>-</w:t>
            </w:r>
            <w:r w:rsidRPr="00FE542F">
              <w:rPr>
                <w:rFonts w:eastAsia="Calibri"/>
              </w:rPr>
              <w:br/>
              <w:t>1. Исследовать применение концепции денежного потока и управления рисками в финансовом менеджменте, использование показателей денежного потока в управлении ценностью компании.</w:t>
            </w:r>
            <w:r w:rsidRPr="00FE542F">
              <w:rPr>
                <w:rFonts w:eastAsia="Calibri"/>
              </w:rPr>
              <w:br/>
              <w:t>2. Определить сущность основных функций управления денежными потоками – планирование, организация, координация и контроль для синхронизация финансовых (кредитных) и инвестиционных решений.</w:t>
            </w:r>
            <w:r w:rsidRPr="00FE542F">
              <w:rPr>
                <w:rFonts w:eastAsia="Calibri"/>
              </w:rPr>
              <w:br/>
              <w:t>3. Изучить систему управления финансами предприятия и ее элементы, методы оценки эффективности управления денежными потоками, запасами, финансовыми активами и т.д..</w:t>
            </w:r>
            <w:r w:rsidRPr="00FE542F">
              <w:rPr>
                <w:rFonts w:eastAsia="Calibri"/>
              </w:rPr>
              <w:br/>
              <w:t>4. Оценить эффективность политики управления финансами предприятия с позиции роста ее ценности, прибыли.</w:t>
            </w:r>
            <w:r w:rsidRPr="00FE542F">
              <w:rPr>
                <w:rFonts w:eastAsia="Calibri"/>
              </w:rPr>
              <w:br/>
              <w:t>5. Разработать и обосновать решения по оптимизации денежных потоков. Учесть кредитный и налоговый план (бюджет) и необходимость их интеграции в систему управления денежными потоками.</w:t>
            </w:r>
            <w:r w:rsidRPr="00FE542F">
              <w:rPr>
                <w:rFonts w:eastAsia="Calibri"/>
              </w:rPr>
              <w:br/>
              <w:t>6. Проанализировать автоматизированные интегрированные программные продукты по данной теме.</w:t>
            </w:r>
            <w:r w:rsidRPr="00FE542F">
              <w:rPr>
                <w:rFonts w:eastAsia="Calibri"/>
              </w:rPr>
              <w:br/>
              <w:t>7. Определить роль интеллектуальных технологий, ИИ, машинного обучения.</w:t>
            </w:r>
          </w:p>
        </w:tc>
      </w:tr>
      <w:tr w:rsidR="00710478" w14:paraId="15610FCE" w14:textId="77777777" w:rsidTr="003F74F8">
        <w:tc>
          <w:tcPr>
            <w:tcW w:w="9356" w:type="dxa"/>
          </w:tcPr>
          <w:p w14:paraId="09864CC2" w14:textId="77777777" w:rsidR="00FE542F" w:rsidRDefault="00FE542F" w:rsidP="00971463">
            <w:pPr>
              <w:rPr>
                <w:rFonts w:eastAsia="Calibri"/>
              </w:rPr>
            </w:pPr>
          </w:p>
          <w:p w14:paraId="00F36B1E" w14:textId="2CC668D8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FE542F">
              <w:rPr>
                <w:rFonts w:eastAsia="Calibri"/>
                <w:b/>
              </w:rPr>
              <w:t>Инвестиционная деятельность предприятия в сфере реальных инвестиций</w:t>
            </w:r>
            <w:r w:rsidRPr="00FE542F">
              <w:rPr>
                <w:rFonts w:eastAsia="Calibri"/>
              </w:rPr>
              <w:br/>
              <w:t>1. Виды инвестиционных проектов и проектного финансирования, реализуемых за последние три года; их бизнес-планы; финансовые планы в составе бизнес-планов; показатели оценки экономической эффективности и финансовой реализуемости.</w:t>
            </w:r>
            <w:r w:rsidRPr="00FE542F">
              <w:rPr>
                <w:rFonts w:eastAsia="Calibri"/>
              </w:rPr>
              <w:br/>
              <w:t>2. Анализ источников финансирования инвестиционных проектов</w:t>
            </w:r>
            <w:r w:rsidRPr="00FE542F">
              <w:rPr>
                <w:rFonts w:eastAsia="Calibri"/>
              </w:rPr>
              <w:br/>
              <w:t>3. Анализ методов финансирования инвестиционных проектов.</w:t>
            </w:r>
            <w:r w:rsidRPr="00FE542F">
              <w:rPr>
                <w:rFonts w:eastAsia="Calibri"/>
              </w:rPr>
              <w:br/>
              <w:t xml:space="preserve">4. Определение стоимости источников финансирования инвестиционных проектов, </w:t>
            </w:r>
            <w:r>
              <w:rPr>
                <w:rFonts w:eastAsia="Calibri"/>
                <w:lang w:val="en-US"/>
              </w:rPr>
              <w:t>WACC</w:t>
            </w:r>
            <w:r w:rsidRPr="00FE542F">
              <w:rPr>
                <w:rFonts w:eastAsia="Calibri"/>
              </w:rPr>
              <w:t>.</w:t>
            </w:r>
            <w:r w:rsidRPr="00FE542F">
              <w:rPr>
                <w:rFonts w:eastAsia="Calibri"/>
              </w:rPr>
              <w:br/>
              <w:t>5. Анализ чувствительности на примере одного из реализуемых инвестиционных проектов.</w:t>
            </w:r>
            <w:r w:rsidRPr="00FE542F">
              <w:rPr>
                <w:rFonts w:eastAsia="Calibri"/>
              </w:rPr>
              <w:br/>
              <w:t>6. Анализ состава и структуры реальных инвестиций.</w:t>
            </w:r>
            <w:r w:rsidRPr="00FE542F">
              <w:rPr>
                <w:rFonts w:eastAsia="Calibri"/>
              </w:rPr>
              <w:br/>
              <w:t>7. Оценка состояния основных фондов и эффективности использования; предложения по улучшению.</w:t>
            </w:r>
            <w:r w:rsidRPr="00FE542F">
              <w:rPr>
                <w:rFonts w:eastAsia="Calibri"/>
              </w:rPr>
              <w:br/>
              <w:t>8. Идентификация, анализ и оценка инвестиционных рисков в реальном инвестировании.</w:t>
            </w:r>
            <w:r w:rsidRPr="00FE542F">
              <w:rPr>
                <w:rFonts w:eastAsia="Calibri"/>
              </w:rPr>
              <w:br/>
              <w:t>9. Предложения по совершенствованию инвестиционной деятельности в реальном инвестировании в организации.</w:t>
            </w:r>
            <w:r w:rsidRPr="00FE542F">
              <w:rPr>
                <w:rFonts w:eastAsia="Calibri"/>
              </w:rPr>
              <w:br/>
            </w:r>
            <w:r>
              <w:rPr>
                <w:rFonts w:eastAsia="Calibri"/>
                <w:lang w:val="en-US"/>
              </w:rPr>
              <w:t>10. Определить роль интеллектуальных технологий, ИИ, машинного обучения.</w:t>
            </w:r>
          </w:p>
        </w:tc>
      </w:tr>
      <w:tr w:rsidR="00710478" w14:paraId="13B86D0D" w14:textId="77777777" w:rsidTr="003F74F8">
        <w:tc>
          <w:tcPr>
            <w:tcW w:w="9356" w:type="dxa"/>
          </w:tcPr>
          <w:p w14:paraId="668340A0" w14:textId="77777777" w:rsidR="00FE542F" w:rsidRDefault="00FE542F" w:rsidP="00971463">
            <w:pPr>
              <w:rPr>
                <w:rFonts w:eastAsia="Calibri"/>
              </w:rPr>
            </w:pPr>
          </w:p>
          <w:p w14:paraId="47A80444" w14:textId="266191D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FE542F">
              <w:rPr>
                <w:rFonts w:eastAsia="Calibri"/>
                <w:b/>
              </w:rPr>
              <w:t>Инвестиционная деятельность организации в сфере финансовых инвестиций</w:t>
            </w:r>
            <w:r w:rsidRPr="00FE542F">
              <w:rPr>
                <w:rFonts w:eastAsia="Calibri"/>
              </w:rPr>
              <w:t xml:space="preserve"> </w:t>
            </w:r>
            <w:r w:rsidRPr="00FE542F">
              <w:rPr>
                <w:rFonts w:eastAsia="Calibri"/>
              </w:rPr>
              <w:br/>
              <w:t>1. Состав и структура финансовых инвестиций.</w:t>
            </w:r>
            <w:r w:rsidRPr="00FE542F">
              <w:rPr>
                <w:rFonts w:eastAsia="Calibri"/>
              </w:rPr>
              <w:br/>
              <w:t>2. Источники финансирования финансовых инвестиций, их анализ.</w:t>
            </w:r>
            <w:r w:rsidRPr="00FE542F">
              <w:rPr>
                <w:rFonts w:eastAsia="Calibri"/>
              </w:rPr>
              <w:br/>
              <w:t>3. Стоимость источников финансирования финансовых инвестиций.</w:t>
            </w:r>
            <w:r w:rsidRPr="00FE542F">
              <w:rPr>
                <w:rFonts w:eastAsia="Calibri"/>
              </w:rPr>
              <w:br/>
              <w:t>4. Состав и структура портфеля ценных бумаг, их анализ.</w:t>
            </w:r>
            <w:r w:rsidRPr="00FE542F">
              <w:rPr>
                <w:rFonts w:eastAsia="Calibri"/>
              </w:rPr>
              <w:br/>
              <w:t>5. Расчет доходности и риска по портфелю ценных бумаг или отдельному финансовому инструменту.</w:t>
            </w:r>
            <w:r w:rsidRPr="00FE542F">
              <w:rPr>
                <w:rFonts w:eastAsia="Calibri"/>
              </w:rPr>
              <w:br/>
              <w:t>6. Анализ стратегии управления портфелем ценных бумаг.</w:t>
            </w:r>
            <w:r w:rsidRPr="00FE542F">
              <w:rPr>
                <w:rFonts w:eastAsia="Calibri"/>
              </w:rPr>
              <w:br/>
              <w:t>7. Предложения по совершенствованию инвестиционной деятельности в финансовом инвестировании в организации.</w:t>
            </w:r>
            <w:r w:rsidRPr="00FE542F">
              <w:rPr>
                <w:rFonts w:eastAsia="Calibri"/>
              </w:rPr>
              <w:br/>
            </w:r>
            <w:r>
              <w:rPr>
                <w:rFonts w:eastAsia="Calibri"/>
                <w:lang w:val="en-US"/>
              </w:rPr>
              <w:t>8. Определить роль интеллектуальных технологий, ИИ, машинного обучения.</w:t>
            </w:r>
          </w:p>
        </w:tc>
      </w:tr>
      <w:tr w:rsidR="00710478" w14:paraId="1296819C" w14:textId="77777777" w:rsidTr="003F74F8">
        <w:tc>
          <w:tcPr>
            <w:tcW w:w="9356" w:type="dxa"/>
          </w:tcPr>
          <w:p w14:paraId="046ABF57" w14:textId="77777777" w:rsidR="00FE542F" w:rsidRDefault="00FE542F" w:rsidP="00971463">
            <w:pPr>
              <w:rPr>
                <w:rFonts w:eastAsia="Calibri"/>
              </w:rPr>
            </w:pPr>
          </w:p>
          <w:p w14:paraId="253C3A54" w14:textId="6A80DEC1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FE542F">
              <w:rPr>
                <w:rFonts w:eastAsia="Calibri"/>
                <w:b/>
              </w:rPr>
              <w:t>Роль поставок в цепочке создания стоимости в компании</w:t>
            </w:r>
            <w:r w:rsidRPr="00FE542F">
              <w:rPr>
                <w:rFonts w:eastAsia="Calibri"/>
              </w:rPr>
              <w:br/>
              <w:t>1. Изучить роль стратегических закупок в создании цепочки ценностей предприятия.</w:t>
            </w:r>
            <w:r w:rsidRPr="00FE542F">
              <w:rPr>
                <w:rFonts w:eastAsia="Calibri"/>
              </w:rPr>
              <w:br/>
              <w:t>2. Проанализировать механизм планирования, организации и координации (синхронизации) и контроля закупочной деятельности.</w:t>
            </w:r>
            <w:r w:rsidRPr="00FE542F">
              <w:rPr>
                <w:rFonts w:eastAsia="Calibri"/>
              </w:rPr>
              <w:br/>
              <w:t>3. Изучить подходы к оценке эффективности бизнес процессов, связанных с закупками.</w:t>
            </w:r>
            <w:r w:rsidRPr="00FE542F">
              <w:rPr>
                <w:rFonts w:eastAsia="Calibri"/>
              </w:rPr>
              <w:br/>
              <w:t>4. Проанализировать внутренние регламенты, регулирующие закупочную деятельность предприятия, сделки по приобретению услуг, товаров.</w:t>
            </w:r>
            <w:r w:rsidRPr="00FE542F">
              <w:rPr>
                <w:rFonts w:eastAsia="Calibri"/>
              </w:rPr>
              <w:br/>
              <w:t>5. Разработать направления совершенствования и повышения эффективности закупочной деятельности предприятия</w:t>
            </w:r>
            <w:r w:rsidRPr="00FE542F">
              <w:rPr>
                <w:rFonts w:eastAsia="Calibri"/>
              </w:rPr>
              <w:br/>
              <w:t>6. Применение интернета вещей, учет условий работы с государственными корпорация и государственным заказом.</w:t>
            </w:r>
            <w:r w:rsidRPr="00FE542F">
              <w:rPr>
                <w:rFonts w:eastAsia="Calibri"/>
              </w:rPr>
              <w:br/>
            </w:r>
            <w:r>
              <w:rPr>
                <w:rFonts w:eastAsia="Calibri"/>
                <w:lang w:val="en-US"/>
              </w:rPr>
              <w:t>7. Определить роль синтетических данных.</w:t>
            </w:r>
          </w:p>
        </w:tc>
      </w:tr>
      <w:tr w:rsidR="00710478" w14:paraId="4662F26B" w14:textId="77777777" w:rsidTr="003F74F8">
        <w:tc>
          <w:tcPr>
            <w:tcW w:w="9356" w:type="dxa"/>
          </w:tcPr>
          <w:p w14:paraId="1619EE7E" w14:textId="77777777" w:rsidR="00FE542F" w:rsidRDefault="00FE542F" w:rsidP="00971463">
            <w:pPr>
              <w:rPr>
                <w:rFonts w:eastAsia="Calibri"/>
              </w:rPr>
            </w:pPr>
          </w:p>
          <w:p w14:paraId="32F6F006" w14:textId="701AA6F4" w:rsidR="00710478" w:rsidRPr="00FE542F" w:rsidRDefault="00710478" w:rsidP="00971463">
            <w:pPr>
              <w:rPr>
                <w:rFonts w:eastAsia="Calibri"/>
              </w:rPr>
            </w:pPr>
            <w:r w:rsidRPr="00FE542F">
              <w:rPr>
                <w:rFonts w:eastAsia="Calibri"/>
                <w:b/>
              </w:rPr>
              <w:t>Управление структурой капитала предприятия</w:t>
            </w:r>
            <w:r w:rsidRPr="00FE542F">
              <w:rPr>
                <w:rFonts w:eastAsia="Calibri"/>
              </w:rPr>
              <w:br/>
              <w:t>1. Изучить модели и механизмы управления структурой капитала. Проанализировать предпосылки и ограничения в теории по условиям совершенного рынка капитала.</w:t>
            </w:r>
            <w:r w:rsidRPr="00FE542F">
              <w:rPr>
                <w:rFonts w:eastAsia="Calibri"/>
              </w:rPr>
              <w:br/>
              <w:t>2. Исследовать факторы, влияющие на формирование структуры капитала и уровень долговой нагрузки компании.</w:t>
            </w:r>
            <w:r w:rsidRPr="00FE542F">
              <w:rPr>
                <w:rFonts w:eastAsia="Calibri"/>
              </w:rPr>
              <w:br/>
              <w:t>3. Рассчитать стоимость собственного и заемного капитала компании, оценить структуру и средневзвешенную стоимость капитала организации, влияние изменения структуры капитала на стоимость организации.</w:t>
            </w:r>
            <w:r w:rsidRPr="00FE542F">
              <w:rPr>
                <w:rFonts w:eastAsia="Calibri"/>
              </w:rPr>
              <w:br/>
              <w:t>4. Предложить меры по оптимизации структуры капитала организации</w:t>
            </w:r>
            <w:r w:rsidRPr="00FE542F">
              <w:rPr>
                <w:rFonts w:eastAsia="Calibri"/>
              </w:rPr>
              <w:br/>
              <w:t>5. Определить роль интеллектуальных технологий, ИИ, машинного обучения.</w:t>
            </w:r>
          </w:p>
        </w:tc>
      </w:tr>
      <w:tr w:rsidR="00710478" w14:paraId="1A3EEE4E" w14:textId="77777777" w:rsidTr="003F74F8">
        <w:tc>
          <w:tcPr>
            <w:tcW w:w="9356" w:type="dxa"/>
          </w:tcPr>
          <w:p w14:paraId="629E7B13" w14:textId="77777777" w:rsidR="00FE542F" w:rsidRDefault="00FE542F" w:rsidP="00971463">
            <w:pPr>
              <w:rPr>
                <w:rFonts w:eastAsia="Calibri"/>
              </w:rPr>
            </w:pPr>
          </w:p>
          <w:p w14:paraId="5CFABD59" w14:textId="7842D1E6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FE542F">
              <w:rPr>
                <w:rFonts w:eastAsia="Calibri"/>
                <w:b/>
              </w:rPr>
              <w:t>Финансирование инновационной деятельности предприятия</w:t>
            </w:r>
            <w:r w:rsidRPr="00FE542F">
              <w:rPr>
                <w:rFonts w:eastAsia="Calibri"/>
              </w:rPr>
              <w:br/>
              <w:t>1. Изучить теоретические подходы к финансовому обеспечению инновационной стратегии (политики), ее составные элементы и измерители, указать наличие объективированной ответственности улиц, принимающих решения, по инвестированию и финансированию, развитию предприятия на долгосрочную и краткосрочную перспективу.</w:t>
            </w:r>
            <w:r w:rsidRPr="00FE542F">
              <w:rPr>
                <w:rFonts w:eastAsia="Calibri"/>
              </w:rPr>
              <w:br/>
              <w:t>2. Определить сущность основных функций управления – планирование, организация, координация и контроль для синхронизации финансовых и инновационных решений.</w:t>
            </w:r>
            <w:r w:rsidRPr="00FE542F">
              <w:rPr>
                <w:rFonts w:eastAsia="Calibri"/>
              </w:rPr>
              <w:br/>
              <w:t>3. Рассмотреть роль стратегического (оперативного) финансового планирования в увеличении стоимости предприятия организаций и эффективности работы.</w:t>
            </w:r>
            <w:r w:rsidRPr="00FE542F">
              <w:rPr>
                <w:rFonts w:eastAsia="Calibri"/>
              </w:rPr>
              <w:br/>
              <w:t>4. Рассчитать показатели финансового плана (бюджета) и построить матрицу финансовых стратегий организации. Определить риск и угрозы. Анализ источников финансирования, которые использовала организация для производства новой продукции (товаров, работ, услуг)</w:t>
            </w:r>
            <w:r w:rsidRPr="00FE542F">
              <w:rPr>
                <w:rFonts w:eastAsia="Calibri"/>
              </w:rPr>
              <w:br/>
              <w:t>5.</w:t>
            </w:r>
            <w:r w:rsidR="00FE542F">
              <w:rPr>
                <w:rFonts w:eastAsia="Calibri"/>
              </w:rPr>
              <w:t xml:space="preserve"> О</w:t>
            </w:r>
            <w:r w:rsidRPr="00FE542F">
              <w:rPr>
                <w:rFonts w:eastAsia="Calibri"/>
              </w:rPr>
              <w:t>ценить объем и виды НИОКР, осуществляемые в самой организации и по заказу другими организациями. Указать наличие патентов.</w:t>
            </w:r>
            <w:r w:rsidRPr="00FE542F">
              <w:rPr>
                <w:rFonts w:eastAsia="Calibri"/>
              </w:rPr>
              <w:br/>
              <w:t>6. Характеристика новых видов продукции (товаров, работ, услуг), которые внедрены за последние два года.</w:t>
            </w:r>
            <w:r w:rsidRPr="00FE542F">
              <w:rPr>
                <w:rFonts w:eastAsia="Calibri"/>
              </w:rPr>
              <w:br/>
              <w:t>7. Исследование конкретного инновационного проекта на предприятии</w:t>
            </w:r>
            <w:r w:rsidRPr="00FE542F">
              <w:rPr>
                <w:rFonts w:eastAsia="Calibri"/>
              </w:rPr>
              <w:br/>
              <w:t>8. Оценка экономической, социальной эффективности реализуемого инновационного проекта.</w:t>
            </w:r>
            <w:r w:rsidRPr="00FE542F">
              <w:rPr>
                <w:rFonts w:eastAsia="Calibri"/>
              </w:rPr>
              <w:br/>
            </w:r>
            <w:r w:rsidR="00556021">
              <w:rPr>
                <w:rFonts w:eastAsia="Calibri"/>
              </w:rPr>
              <w:t>9</w:t>
            </w:r>
            <w:r>
              <w:rPr>
                <w:rFonts w:eastAsia="Calibri"/>
                <w:lang w:val="en-US"/>
              </w:rPr>
              <w:t>. Определить роль интеллектуальных технологий, ИИ, машинного обучения.</w:t>
            </w:r>
          </w:p>
        </w:tc>
      </w:tr>
      <w:tr w:rsidR="00710478" w14:paraId="34E73197" w14:textId="77777777" w:rsidTr="003F74F8">
        <w:tc>
          <w:tcPr>
            <w:tcW w:w="9356" w:type="dxa"/>
          </w:tcPr>
          <w:p w14:paraId="55DBAEEB" w14:textId="77777777" w:rsidR="00FE542F" w:rsidRDefault="00FE542F" w:rsidP="00971463">
            <w:pPr>
              <w:rPr>
                <w:rFonts w:eastAsia="Calibri"/>
              </w:rPr>
            </w:pPr>
          </w:p>
          <w:p w14:paraId="7B48DA2F" w14:textId="3334C1EC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556021">
              <w:rPr>
                <w:rFonts w:eastAsia="Calibri"/>
                <w:b/>
              </w:rPr>
              <w:t>Диагностика финансового состояния организации</w:t>
            </w:r>
            <w:r w:rsidRPr="00FE542F">
              <w:rPr>
                <w:rFonts w:eastAsia="Calibri"/>
              </w:rPr>
              <w:br/>
              <w:t>1.Изучить современные методики анализа финансового состояния организации, критерии оценки финансовых решений.</w:t>
            </w:r>
            <w:r w:rsidRPr="00FE542F">
              <w:rPr>
                <w:rFonts w:eastAsia="Calibri"/>
              </w:rPr>
              <w:br/>
              <w:t>2. В соответствии с изученными методиками оценки провести диагностику финансового состояния организации.</w:t>
            </w:r>
            <w:r w:rsidRPr="00FE542F">
              <w:rPr>
                <w:rFonts w:eastAsia="Calibri"/>
              </w:rPr>
              <w:br/>
              <w:t>3. Оценить потенциал развития организации.</w:t>
            </w:r>
            <w:r w:rsidRPr="00FE542F">
              <w:rPr>
                <w:rFonts w:eastAsia="Calibri"/>
              </w:rPr>
              <w:br/>
              <w:t>4. Сформировать финансовый план по предложенным мероприятиям и оценить его последствия.</w:t>
            </w:r>
            <w:r w:rsidRPr="00FE542F">
              <w:rPr>
                <w:rFonts w:eastAsia="Calibri"/>
              </w:rPr>
              <w:br/>
              <w:t>5. Подготовить развернутое заключение о финансовом состоянии организации с учетом влияния внешних и внутренних факторов бизнес-среды и разработать рекомендации по улучшению финансового состояния.</w:t>
            </w:r>
            <w:r w:rsidRPr="00FE542F">
              <w:rPr>
                <w:rFonts w:eastAsia="Calibri"/>
              </w:rPr>
              <w:br/>
            </w:r>
            <w:r>
              <w:rPr>
                <w:rFonts w:eastAsia="Calibri"/>
                <w:lang w:val="en-US"/>
              </w:rPr>
              <w:t>6. Определить роль интеллектуальных технологий, ИИ, машинного обучения.</w:t>
            </w:r>
          </w:p>
        </w:tc>
      </w:tr>
      <w:tr w:rsidR="00710478" w14:paraId="7FB46D8B" w14:textId="77777777" w:rsidTr="003F74F8">
        <w:tc>
          <w:tcPr>
            <w:tcW w:w="9356" w:type="dxa"/>
          </w:tcPr>
          <w:p w14:paraId="47EA91E5" w14:textId="77777777" w:rsidR="00556021" w:rsidRDefault="00556021" w:rsidP="00971463">
            <w:pPr>
              <w:rPr>
                <w:rFonts w:eastAsia="Calibri"/>
              </w:rPr>
            </w:pPr>
          </w:p>
          <w:p w14:paraId="246632B7" w14:textId="24602129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556021">
              <w:rPr>
                <w:rFonts w:eastAsia="Calibri"/>
                <w:b/>
              </w:rPr>
              <w:t>Прогнозирование вероятности банкротства как элемент системы стратегического корпоративного финансового контроля</w:t>
            </w:r>
            <w:r w:rsidRPr="00FE542F">
              <w:rPr>
                <w:rFonts w:eastAsia="Calibri"/>
              </w:rPr>
              <w:br/>
              <w:t>1. Изучить российские и зарубежные модели оценки банкротства и их прогностическую способность в условиях российской экономики.</w:t>
            </w:r>
            <w:r w:rsidRPr="00FE542F">
              <w:rPr>
                <w:rFonts w:eastAsia="Calibri"/>
              </w:rPr>
              <w:br/>
              <w:t>2. Рассмотреть влияние внешних факторов на повышение риска наступления несостоятельности компании.</w:t>
            </w:r>
            <w:r w:rsidRPr="00FE542F">
              <w:rPr>
                <w:rFonts w:eastAsia="Calibri"/>
              </w:rPr>
              <w:br/>
              <w:t>3. Провести анализ вероятности банкротства организации на основе показателей финансовой отчетности и дополнительной информации.</w:t>
            </w:r>
            <w:r w:rsidRPr="00FE542F">
              <w:rPr>
                <w:rFonts w:eastAsia="Calibri"/>
              </w:rPr>
              <w:br/>
              <w:t>4. Разработать предложения по совершенствованию системы стратегического финансового контроля с целью организации эффективного мониторинга платежеспособности организации.</w:t>
            </w:r>
            <w:r w:rsidRPr="00FE542F">
              <w:rPr>
                <w:rFonts w:eastAsia="Calibri"/>
              </w:rPr>
              <w:br/>
            </w:r>
            <w:r>
              <w:rPr>
                <w:rFonts w:eastAsia="Calibri"/>
                <w:lang w:val="en-US"/>
              </w:rPr>
              <w:t>5. Определить роль интеллектуальных технологий, ИИ, машинного обучения.</w:t>
            </w:r>
          </w:p>
        </w:tc>
      </w:tr>
      <w:tr w:rsidR="00710478" w14:paraId="486DF960" w14:textId="77777777" w:rsidTr="003F74F8">
        <w:tc>
          <w:tcPr>
            <w:tcW w:w="9356" w:type="dxa"/>
          </w:tcPr>
          <w:p w14:paraId="65B4B9D8" w14:textId="77777777" w:rsidR="00556021" w:rsidRDefault="00556021" w:rsidP="00971463">
            <w:pPr>
              <w:rPr>
                <w:rFonts w:eastAsia="Calibri"/>
              </w:rPr>
            </w:pPr>
          </w:p>
          <w:p w14:paraId="47DB703F" w14:textId="3843F39F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556021">
              <w:rPr>
                <w:rFonts w:eastAsia="Calibri"/>
                <w:b/>
              </w:rPr>
              <w:t>Управление финансами малого бизнеса и предприятий креативной индустрии</w:t>
            </w:r>
            <w:r w:rsidRPr="00FE542F">
              <w:rPr>
                <w:rFonts w:eastAsia="Calibri"/>
              </w:rPr>
              <w:br/>
              <w:t>1. Представить подходы к построению системы управления финансами малого предпринимательства.</w:t>
            </w:r>
            <w:r w:rsidRPr="00FE542F">
              <w:rPr>
                <w:rFonts w:eastAsia="Calibri"/>
              </w:rPr>
              <w:br/>
              <w:t>2. Изучить механизмы финансовой и нефинансовой поддержки развития малого бизнеса.</w:t>
            </w:r>
            <w:r w:rsidRPr="00FE542F">
              <w:rPr>
                <w:rFonts w:eastAsia="Calibri"/>
              </w:rPr>
              <w:br/>
              <w:t>3. Оценить эффективность существующей системы управления финансами организации.</w:t>
            </w:r>
            <w:r w:rsidRPr="00FE542F">
              <w:rPr>
                <w:rFonts w:eastAsia="Calibri"/>
              </w:rPr>
              <w:br/>
              <w:t>4. Разработать мероприятия по улучшению финансового состояния организации.</w:t>
            </w:r>
            <w:r w:rsidRPr="00FE542F">
              <w:rPr>
                <w:rFonts w:eastAsia="Calibri"/>
              </w:rPr>
              <w:br/>
            </w:r>
            <w:r>
              <w:rPr>
                <w:rFonts w:eastAsia="Calibri"/>
                <w:lang w:val="en-US"/>
              </w:rPr>
              <w:t>5. Определить роль интеллектуальных технологий, ИИ, машинного обучения.</w:t>
            </w:r>
          </w:p>
        </w:tc>
      </w:tr>
      <w:tr w:rsidR="00710478" w14:paraId="581C48E1" w14:textId="77777777" w:rsidTr="003F74F8">
        <w:tc>
          <w:tcPr>
            <w:tcW w:w="9356" w:type="dxa"/>
          </w:tcPr>
          <w:p w14:paraId="0F8936BD" w14:textId="77777777" w:rsidR="00556021" w:rsidRDefault="00556021" w:rsidP="00971463">
            <w:pPr>
              <w:rPr>
                <w:rFonts w:eastAsia="Calibri"/>
              </w:rPr>
            </w:pPr>
          </w:p>
          <w:p w14:paraId="3E04C592" w14:textId="43DEA7EA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556021">
              <w:rPr>
                <w:rFonts w:eastAsia="Calibri"/>
                <w:b/>
              </w:rPr>
              <w:t>Оценка (моделирование) финансовой стратегии</w:t>
            </w:r>
            <w:r w:rsidRPr="00FE542F">
              <w:rPr>
                <w:rFonts w:eastAsia="Calibri"/>
              </w:rPr>
              <w:br/>
              <w:t>1. Изучить теоретические подходы к формированию финансовой стратегии (политики), ее составные элементы и измерители, указать наличие объективированной ответственности улиц, принимающих решения, по инвестированию и финансированию, развитию предприятия на долгосрочную и краткосрочную перспективу.</w:t>
            </w:r>
            <w:r w:rsidRPr="00FE542F">
              <w:rPr>
                <w:rFonts w:eastAsia="Calibri"/>
              </w:rPr>
              <w:br/>
              <w:t>2. Определить сущность основных функций управления – планирование, организация, координация и контроль для синхронизация финансовых и инвестиционных решений.</w:t>
            </w:r>
            <w:r w:rsidRPr="00FE542F">
              <w:rPr>
                <w:rFonts w:eastAsia="Calibri"/>
              </w:rPr>
              <w:br/>
              <w:t>3. Рассмотреть роль стратегического (оперативного) финансового планирования в увеличении стоимости предприятия организаций и эффективности работы.</w:t>
            </w:r>
            <w:r w:rsidRPr="00FE542F">
              <w:rPr>
                <w:rFonts w:eastAsia="Calibri"/>
              </w:rPr>
              <w:br/>
              <w:t>4. Рассчитать показатели финансового плана (бюджета) и построить матрицу финансовых стратегий организации. Определить риск и угрозы.</w:t>
            </w:r>
            <w:r w:rsidRPr="00FE542F">
              <w:rPr>
                <w:rFonts w:eastAsia="Calibri"/>
              </w:rPr>
              <w:br/>
              <w:t>5. Анализ её краткосрочной и долгосрочной финансовой политики (охарактеризовать стратегию компании, проанализировать её жизненный цикл, определить этап, на котором находится компания, изучить ключевые направления долгосрочной и краткосрочной финансовой политики компании и мероприятия, направленные на их реализацию)</w:t>
            </w:r>
            <w:r w:rsidRPr="00FE542F">
              <w:rPr>
                <w:rFonts w:eastAsia="Calibri"/>
              </w:rPr>
              <w:br/>
              <w:t>6. Разработать направления развития системы стратегического (оперативного) финансового планирования организации.</w:t>
            </w:r>
            <w:r w:rsidRPr="00FE542F">
              <w:rPr>
                <w:rFonts w:eastAsia="Calibri"/>
              </w:rPr>
              <w:br/>
              <w:t>7. Проанализировать автоматизированные интегрированные программные продукты по данной теме.</w:t>
            </w:r>
            <w:r w:rsidRPr="00FE542F">
              <w:rPr>
                <w:rFonts w:eastAsia="Calibri"/>
              </w:rPr>
              <w:br/>
            </w:r>
            <w:r>
              <w:rPr>
                <w:rFonts w:eastAsia="Calibri"/>
                <w:lang w:val="en-US"/>
              </w:rPr>
              <w:t>8. Определить роль интеллектуальных технологий, ИИ, машинного обучения.</w:t>
            </w:r>
          </w:p>
        </w:tc>
      </w:tr>
      <w:tr w:rsidR="00710478" w14:paraId="2EEFB1E9" w14:textId="77777777" w:rsidTr="003F74F8">
        <w:tc>
          <w:tcPr>
            <w:tcW w:w="9356" w:type="dxa"/>
          </w:tcPr>
          <w:p w14:paraId="5E3962CF" w14:textId="77777777" w:rsidR="00556021" w:rsidRDefault="00556021" w:rsidP="00971463">
            <w:pPr>
              <w:rPr>
                <w:rFonts w:eastAsia="Calibri"/>
              </w:rPr>
            </w:pPr>
          </w:p>
          <w:p w14:paraId="5024CD95" w14:textId="7D05DC00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556021">
              <w:rPr>
                <w:rFonts w:eastAsia="Calibri"/>
                <w:b/>
              </w:rPr>
              <w:t>Управление стоимостью предприятия (проекта</w:t>
            </w:r>
            <w:r w:rsidRPr="00FE542F">
              <w:rPr>
                <w:rFonts w:eastAsia="Calibri"/>
              </w:rPr>
              <w:t>)-</w:t>
            </w:r>
            <w:r w:rsidRPr="00FE542F">
              <w:rPr>
                <w:rFonts w:eastAsia="Calibri"/>
              </w:rPr>
              <w:br/>
              <w:t>1. Изучить теоретические подходы по теме.</w:t>
            </w:r>
            <w:r w:rsidRPr="00FE542F">
              <w:rPr>
                <w:rFonts w:eastAsia="Calibri"/>
              </w:rPr>
              <w:br/>
              <w:t>- процессы планирования: оценка стоимости, оценка инвестиций.</w:t>
            </w:r>
            <w:r w:rsidRPr="00FE542F">
              <w:rPr>
                <w:rFonts w:eastAsia="Calibri"/>
              </w:rPr>
              <w:br/>
              <w:t>- процессы планирования: определение бюджета, оценка риска</w:t>
            </w:r>
            <w:r w:rsidRPr="00FE542F">
              <w:rPr>
                <w:rFonts w:eastAsia="Calibri"/>
              </w:rPr>
              <w:br/>
              <w:t>-процессы организации: функции и задачи, ответственность.</w:t>
            </w:r>
            <w:r w:rsidRPr="00FE542F">
              <w:rPr>
                <w:rFonts w:eastAsia="Calibri"/>
              </w:rPr>
              <w:br/>
              <w:t>-процессы координации: согласование интересов и задач.</w:t>
            </w:r>
            <w:r w:rsidRPr="00FE542F">
              <w:rPr>
                <w:rFonts w:eastAsia="Calibri"/>
              </w:rPr>
              <w:br/>
              <w:t>- процессы мониторинга и контроля: контроль стоимости.</w:t>
            </w:r>
            <w:r w:rsidRPr="00FE542F">
              <w:rPr>
                <w:rFonts w:eastAsia="Calibri"/>
              </w:rPr>
              <w:br/>
              <w:t>2. Рассмотреть инструменты и методы процесса оценка стоимости, процесса определения плановых форм финансовой отчетности.</w:t>
            </w:r>
            <w:r w:rsidRPr="00FE542F">
              <w:rPr>
                <w:rFonts w:eastAsia="Calibri"/>
              </w:rPr>
              <w:br/>
              <w:t>3. Описать основные выходы процесса оценки стоимости.</w:t>
            </w:r>
            <w:r w:rsidRPr="00FE542F">
              <w:rPr>
                <w:rFonts w:eastAsia="Calibri"/>
              </w:rPr>
              <w:br/>
              <w:t>4. Разработать базовый план по созданию стоимости.</w:t>
            </w:r>
            <w:r w:rsidRPr="00FE542F">
              <w:rPr>
                <w:rFonts w:eastAsia="Calibri"/>
              </w:rPr>
              <w:br/>
            </w:r>
            <w:r>
              <w:rPr>
                <w:rFonts w:eastAsia="Calibri"/>
                <w:lang w:val="en-US"/>
              </w:rPr>
              <w:t>5. Определить роль интеллектуальных технологий, ИИ, машинного обучения.</w:t>
            </w:r>
          </w:p>
        </w:tc>
      </w:tr>
      <w:tr w:rsidR="00710478" w14:paraId="6D7421A0" w14:textId="77777777" w:rsidTr="003F74F8">
        <w:tc>
          <w:tcPr>
            <w:tcW w:w="9356" w:type="dxa"/>
          </w:tcPr>
          <w:p w14:paraId="7ED8ECF1" w14:textId="77777777" w:rsidR="00556021" w:rsidRDefault="00556021" w:rsidP="00971463">
            <w:pPr>
              <w:rPr>
                <w:rFonts w:eastAsia="Calibri"/>
              </w:rPr>
            </w:pPr>
          </w:p>
          <w:p w14:paraId="3C88F6E2" w14:textId="536ACD99" w:rsidR="00710478" w:rsidRPr="00FE542F" w:rsidRDefault="00710478" w:rsidP="00971463">
            <w:pPr>
              <w:rPr>
                <w:rFonts w:eastAsia="Calibri"/>
              </w:rPr>
            </w:pPr>
            <w:r w:rsidRPr="00556021">
              <w:rPr>
                <w:rFonts w:eastAsia="Calibri"/>
                <w:b/>
              </w:rPr>
              <w:t>Цифровая трансформация бизнеса</w:t>
            </w:r>
            <w:r w:rsidRPr="00FE542F">
              <w:rPr>
                <w:rFonts w:eastAsia="Calibri"/>
              </w:rPr>
              <w:br/>
              <w:t>1. Изучить теоретические подходы по теме.</w:t>
            </w:r>
            <w:r w:rsidRPr="00FE542F">
              <w:rPr>
                <w:rFonts w:eastAsia="Calibri"/>
              </w:rPr>
              <w:br/>
              <w:t>- процессы планирования: оценка стоимости ЦТ, оценка инвестиций в цифровые двойники и технологии.</w:t>
            </w:r>
            <w:r w:rsidRPr="00FE542F">
              <w:rPr>
                <w:rFonts w:eastAsia="Calibri"/>
              </w:rPr>
              <w:br/>
              <w:t>- процессы планирования: определение бюджета, оценка риска</w:t>
            </w:r>
            <w:r w:rsidRPr="00FE542F">
              <w:rPr>
                <w:rFonts w:eastAsia="Calibri"/>
              </w:rPr>
              <w:br/>
              <w:t>-процессы организации: функции и задачи, ответственность.</w:t>
            </w:r>
            <w:r w:rsidRPr="00FE542F">
              <w:rPr>
                <w:rFonts w:eastAsia="Calibri"/>
              </w:rPr>
              <w:br/>
              <w:t>-процессы координации: согласование интересов и задач.</w:t>
            </w:r>
            <w:r w:rsidRPr="00FE542F">
              <w:rPr>
                <w:rFonts w:eastAsia="Calibri"/>
              </w:rPr>
              <w:br/>
              <w:t>- процессы мониторинга и контроля: контроль стоимости.</w:t>
            </w:r>
            <w:r w:rsidRPr="00FE542F">
              <w:rPr>
                <w:rFonts w:eastAsia="Calibri"/>
              </w:rPr>
              <w:br/>
              <w:t>2. Рассмотреть инструменты и методы процесса оценка стоимости, процесса определения бюджета.</w:t>
            </w:r>
            <w:r w:rsidRPr="00FE542F">
              <w:rPr>
                <w:rFonts w:eastAsia="Calibri"/>
              </w:rPr>
              <w:br/>
              <w:t>3. Описать основные выходы процесса оценки стоимости.</w:t>
            </w:r>
            <w:r w:rsidRPr="00FE542F">
              <w:rPr>
                <w:rFonts w:eastAsia="Calibri"/>
              </w:rPr>
              <w:br/>
              <w:t>4. Разработать базовый план по стоимости.</w:t>
            </w:r>
            <w:r w:rsidRPr="00FE542F">
              <w:rPr>
                <w:rFonts w:eastAsia="Calibri"/>
              </w:rPr>
              <w:br/>
              <w:t xml:space="preserve">5. Определить роль интеллектуальных технологий, ИИ, машинного </w:t>
            </w:r>
            <w:proofErr w:type="spellStart"/>
            <w:r w:rsidRPr="00FE542F">
              <w:rPr>
                <w:rFonts w:eastAsia="Calibri"/>
              </w:rPr>
              <w:t>обучения.Типовые</w:t>
            </w:r>
            <w:proofErr w:type="spellEnd"/>
            <w:r w:rsidRPr="00FE542F">
              <w:rPr>
                <w:rFonts w:eastAsia="Calibri"/>
              </w:rPr>
              <w:t xml:space="preserve"> вопросы на защите результатов практики</w:t>
            </w:r>
            <w:r w:rsidRPr="00FE542F">
              <w:rPr>
                <w:rFonts w:eastAsia="Calibri"/>
              </w:rPr>
              <w:br/>
            </w:r>
          </w:p>
        </w:tc>
      </w:tr>
      <w:tr w:rsidR="00710478" w14:paraId="40E43B31" w14:textId="77777777" w:rsidTr="003F74F8">
        <w:tc>
          <w:tcPr>
            <w:tcW w:w="9356" w:type="dxa"/>
          </w:tcPr>
          <w:p w14:paraId="1B3AFC0D" w14:textId="7F8E1E84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556021">
              <w:rPr>
                <w:rFonts w:eastAsia="Calibri"/>
                <w:b/>
              </w:rPr>
              <w:t>Проектное финансирование</w:t>
            </w:r>
            <w:r w:rsidRPr="00FE542F">
              <w:rPr>
                <w:rFonts w:eastAsia="Calibri"/>
              </w:rPr>
              <w:t>-</w:t>
            </w:r>
            <w:r w:rsidRPr="00FE542F">
              <w:rPr>
                <w:rFonts w:eastAsia="Calibri"/>
              </w:rPr>
              <w:br/>
              <w:t>1. Виды инвестиционных проектов в проектном финансировании, участники; финансовые планы для участников; показатели оценки экономической эффективности и финансовой реализуемости.</w:t>
            </w:r>
            <w:r w:rsidRPr="00FE542F">
              <w:rPr>
                <w:rFonts w:eastAsia="Calibri"/>
              </w:rPr>
              <w:br/>
              <w:t>2. Анализ источников финансирования инвестиционных проектов</w:t>
            </w:r>
            <w:r w:rsidRPr="00FE542F">
              <w:rPr>
                <w:rFonts w:eastAsia="Calibri"/>
              </w:rPr>
              <w:br/>
              <w:t>3. Анализ способов и схем финансирования инвестиционных проектов.</w:t>
            </w:r>
            <w:r w:rsidRPr="00FE542F">
              <w:rPr>
                <w:rFonts w:eastAsia="Calibri"/>
              </w:rPr>
              <w:br/>
              <w:t>4. Определение стоимости источников и структуризация сделки.</w:t>
            </w:r>
            <w:r w:rsidRPr="00FE542F">
              <w:rPr>
                <w:rFonts w:eastAsia="Calibri"/>
              </w:rPr>
              <w:br/>
              <w:t>5. Анализ чувствительности инвестиционного проекта.</w:t>
            </w:r>
            <w:r w:rsidRPr="00FE542F">
              <w:rPr>
                <w:rFonts w:eastAsia="Calibri"/>
              </w:rPr>
              <w:br/>
              <w:t>6. Анализ показателей проектного финансирования.</w:t>
            </w:r>
            <w:r w:rsidRPr="00FE542F">
              <w:rPr>
                <w:rFonts w:eastAsia="Calibri"/>
              </w:rPr>
              <w:br/>
              <w:t>7. Оценка состояния проекта и контроль эффективности использования ресурсов; предложения по улучшению.</w:t>
            </w:r>
            <w:r w:rsidRPr="00FE542F">
              <w:rPr>
                <w:rFonts w:eastAsia="Calibri"/>
              </w:rPr>
              <w:br/>
              <w:t>8. Идентификация, анализ и оценка инвестиционных рисков в проектном финансировании.</w:t>
            </w:r>
            <w:r w:rsidRPr="00FE542F">
              <w:rPr>
                <w:rFonts w:eastAsia="Calibri"/>
              </w:rPr>
              <w:br/>
              <w:t>9. Предложения по совершенствованию инвестиционной деятельности в реальном инвестировании в организации.</w:t>
            </w:r>
            <w:r w:rsidRPr="00FE542F">
              <w:rPr>
                <w:rFonts w:eastAsia="Calibri"/>
              </w:rPr>
              <w:br/>
            </w:r>
            <w:r>
              <w:rPr>
                <w:rFonts w:eastAsia="Calibri"/>
                <w:lang w:val="en-US"/>
              </w:rPr>
              <w:t>10. Определить роль интеллектуальных технологий, ИИ, машинного обучения.</w:t>
            </w:r>
          </w:p>
        </w:tc>
      </w:tr>
      <w:tr w:rsidR="00710478" w14:paraId="661E40CB" w14:textId="77777777" w:rsidTr="003F74F8">
        <w:tc>
          <w:tcPr>
            <w:tcW w:w="9356" w:type="dxa"/>
          </w:tcPr>
          <w:p w14:paraId="49EDF4B0" w14:textId="77777777" w:rsidR="00556021" w:rsidRDefault="00556021" w:rsidP="00971463">
            <w:pPr>
              <w:rPr>
                <w:rFonts w:eastAsia="Calibri"/>
              </w:rPr>
            </w:pPr>
          </w:p>
          <w:p w14:paraId="0EBF90AF" w14:textId="4117F2AE" w:rsidR="00710478" w:rsidRPr="00FE542F" w:rsidRDefault="00710478" w:rsidP="00971463">
            <w:pPr>
              <w:rPr>
                <w:rFonts w:eastAsia="Calibri"/>
              </w:rPr>
            </w:pPr>
            <w:r w:rsidRPr="00556021">
              <w:rPr>
                <w:rFonts w:eastAsia="Calibri"/>
                <w:b/>
              </w:rPr>
              <w:t>Типовые вопросы на защите результатов практики</w:t>
            </w:r>
            <w:r w:rsidRPr="00FE542F">
              <w:rPr>
                <w:rFonts w:eastAsia="Calibri"/>
              </w:rPr>
              <w:br/>
              <w:t>1. Каковы основные задачи, функции, ресурсы и финансовые результаты предприятия, в котором Вы проходили практику?</w:t>
            </w:r>
            <w:r w:rsidRPr="00FE542F">
              <w:rPr>
                <w:rFonts w:eastAsia="Calibri"/>
              </w:rPr>
              <w:br/>
              <w:t>2. Каковы были Ваши должностные обязанности в организации?</w:t>
            </w:r>
            <w:r w:rsidRPr="00FE542F">
              <w:rPr>
                <w:rFonts w:eastAsia="Calibri"/>
              </w:rPr>
              <w:br/>
              <w:t>3. Какими основными методами проводились исследования в организации?</w:t>
            </w:r>
            <w:r w:rsidRPr="00FE542F">
              <w:rPr>
                <w:rFonts w:eastAsia="Calibri"/>
              </w:rPr>
              <w:br/>
              <w:t>4. Дайте краткую характеристику организации, включая ее деятельность, форму собственности, организационно правовую форму, основные структурные подразделения.</w:t>
            </w:r>
            <w:r w:rsidRPr="00FE542F">
              <w:rPr>
                <w:rFonts w:eastAsia="Calibri"/>
              </w:rPr>
              <w:br/>
              <w:t>5. Какие специализированные методы анализа данных применяют в организации? Какова ваша степень владения этими методами?</w:t>
            </w:r>
            <w:r w:rsidRPr="00FE542F">
              <w:rPr>
                <w:rFonts w:eastAsia="Calibri"/>
              </w:rPr>
              <w:br/>
              <w:t>6. Каковы основные финансово-экономические проблемы организации?</w:t>
            </w:r>
            <w:r w:rsidRPr="00FE542F">
              <w:rPr>
                <w:rFonts w:eastAsia="Calibri"/>
              </w:rPr>
              <w:br/>
              <w:t>7. Какие управленческие меры и воздействия могут быть применены?</w:t>
            </w:r>
            <w:r w:rsidRPr="00FE542F">
              <w:rPr>
                <w:rFonts w:eastAsia="Calibri"/>
              </w:rPr>
              <w:br/>
              <w:t>8. Какие предложения по совершенствованию технологии и методики управления организацией Вы можете дать?</w:t>
            </w:r>
            <w:r w:rsidRPr="00FE542F">
              <w:rPr>
                <w:rFonts w:eastAsia="Calibri"/>
              </w:rPr>
              <w:br/>
              <w:t>9. Каковы рыночные позиции предприятия по сравнению с другими организациями на этом сегменте рынка?</w:t>
            </w:r>
            <w:r w:rsidRPr="00FE542F">
              <w:rPr>
                <w:rFonts w:eastAsia="Calibri"/>
              </w:rPr>
              <w:br/>
              <w:t>10. В чем причины недостатков финансового положения организации?</w:t>
            </w:r>
            <w:r w:rsidRPr="00FE542F">
              <w:rPr>
                <w:rFonts w:eastAsia="Calibri"/>
              </w:rPr>
              <w:br/>
              <w:t>11. Работа каких подразделений, по Вашему мнению, может быть усовершенствована и каким образом?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556021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55602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556021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55602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556021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556021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556021" w:rsidRDefault="006E5421" w:rsidP="0035746E">
            <w:pPr>
              <w:jc w:val="center"/>
              <w:rPr>
                <w:sz w:val="22"/>
                <w:szCs w:val="22"/>
              </w:rPr>
            </w:pPr>
            <w:r w:rsidRPr="00556021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556021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556021" w:rsidRDefault="006E5421" w:rsidP="0055602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5602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55602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56021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556021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556021" w:rsidRDefault="006E5421" w:rsidP="0055602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5602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55602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56021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556021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556021" w:rsidRDefault="006E5421" w:rsidP="0055602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56021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55602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56021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556021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130B000B" w:rsidR="006E5421" w:rsidRPr="00556021" w:rsidRDefault="006E5421" w:rsidP="0055602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56021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556021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556021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55602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56021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FE542F">
      <w:headerReference w:type="default" r:id="rId22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A68DC2" w14:textId="77777777" w:rsidR="005108CD" w:rsidRDefault="005108CD" w:rsidP="00AB39E8">
      <w:r>
        <w:separator/>
      </w:r>
    </w:p>
  </w:endnote>
  <w:endnote w:type="continuationSeparator" w:id="0">
    <w:p w14:paraId="7AABB2E2" w14:textId="77777777" w:rsidR="005108CD" w:rsidRDefault="005108CD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851481" w14:textId="77777777" w:rsidR="005108CD" w:rsidRDefault="005108CD" w:rsidP="00AB39E8">
      <w:r>
        <w:separator/>
      </w:r>
    </w:p>
  </w:footnote>
  <w:footnote w:type="continuationSeparator" w:id="0">
    <w:p w14:paraId="314C3C4E" w14:textId="77777777" w:rsidR="005108CD" w:rsidRDefault="005108CD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FE542F" w:rsidRDefault="00FE542F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FE542F" w:rsidRDefault="00FE542F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C6F96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FE542F" w:rsidRDefault="00FE542F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C6F96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5F8F3A1F"/>
    <w:multiLevelType w:val="hybridMultilevel"/>
    <w:tmpl w:val="E86E6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C6F96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08CD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56021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542F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59633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nanium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1627" TargetMode="External"/><Relationship Id="rId17" Type="http://schemas.openxmlformats.org/officeDocument/2006/relationships/hyperlink" Target="https://urait.ru/bcode/562321" TargetMode="External"/><Relationship Id="rId2" Type="http://schemas.openxmlformats.org/officeDocument/2006/relationships/numbering" Target="numbering.xml"/><Relationship Id="rId16" Type="http://schemas.openxmlformats.org/officeDocument/2006/relationships/hyperlink" Target="%20https://urait.ru/bcode/567781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0163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urait.ru/bcode/56804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znanium.com/catalog/product/2119929" TargetMode="External"/><Relationship Id="rId19" Type="http://schemas.openxmlformats.org/officeDocument/2006/relationships/hyperlink" Target="http://www.polpred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ru/catalog/product/2157927" TargetMode="External"/><Relationship Id="rId14" Type="http://schemas.openxmlformats.org/officeDocument/2006/relationships/hyperlink" Target="https://urait.ru/bcode/560755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361C72-7FB2-4480-BE27-4FD0639FD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18</Pages>
  <Words>6557</Words>
  <Characters>37378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2026-04-22T12:54:00Z</dcterms:modified>
</cp:coreProperties>
</file>